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bookmarkStart w:id="0" w:name="_GoBack"/>
      <w:r>
        <w:rPr>
          <w:rFonts w:hint="eastAsia" w:ascii="黑体" w:hAnsi="黑体" w:eastAsia="黑体" w:cs="黑体"/>
          <w:b/>
          <w:bCs/>
          <w:sz w:val="32"/>
          <w:szCs w:val="32"/>
        </w:rPr>
        <w:t>济兖农字〔2021〕58号</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兖州区2021年“三夏”生产技术意见</w:t>
      </w:r>
      <w:bookmarkEnd w:id="0"/>
    </w:p>
    <w:p>
      <w:pPr>
        <w:jc w:val="center"/>
        <w:rPr>
          <w:rFonts w:hint="eastAsia" w:ascii="黑体" w:hAnsi="黑体" w:eastAsia="黑体" w:cs="黑体"/>
          <w:sz w:val="32"/>
          <w:szCs w:val="32"/>
        </w:rPr>
      </w:pPr>
    </w:p>
    <w:p>
      <w:pPr>
        <w:pStyle w:val="2"/>
        <w:keepNext w:val="0"/>
        <w:keepLines w:val="0"/>
        <w:widowControl/>
        <w:suppressLineNumbers w:val="0"/>
        <w:spacing w:before="0" w:beforeAutospacing="0" w:after="0" w:afterAutospacing="0" w:line="495" w:lineRule="atLeast"/>
        <w:ind w:left="0" w:right="0" w:firstLine="570"/>
        <w:rPr>
          <w:rFonts w:ascii="sans-serif" w:hAnsi="sans-serif" w:eastAsia="sans-serif" w:cs="sans-serif"/>
          <w:i w:val="0"/>
          <w:iCs w:val="0"/>
          <w:caps w:val="0"/>
          <w:color w:val="000000"/>
          <w:spacing w:val="0"/>
          <w:sz w:val="21"/>
          <w:szCs w:val="21"/>
        </w:rPr>
      </w:pPr>
      <w:r>
        <w:rPr>
          <w:rStyle w:val="5"/>
          <w:rFonts w:ascii="仿宋_GB2312" w:hAnsi="sans-serif" w:eastAsia="仿宋_GB2312" w:cs="仿宋_GB2312"/>
          <w:i w:val="0"/>
          <w:iCs w:val="0"/>
          <w:caps w:val="0"/>
          <w:color w:val="000000"/>
          <w:spacing w:val="0"/>
          <w:sz w:val="31"/>
          <w:szCs w:val="31"/>
        </w:rPr>
        <w:t>“</w:t>
      </w:r>
      <w:r>
        <w:rPr>
          <w:rStyle w:val="5"/>
          <w:rFonts w:hint="default" w:ascii="仿宋_GB2312" w:hAnsi="sans-serif" w:eastAsia="仿宋_GB2312" w:cs="仿宋_GB2312"/>
          <w:i w:val="0"/>
          <w:iCs w:val="0"/>
          <w:caps w:val="0"/>
          <w:color w:val="000000"/>
          <w:spacing w:val="0"/>
          <w:sz w:val="31"/>
          <w:szCs w:val="31"/>
        </w:rPr>
        <w:t>三夏”是农业生产的关键时期，事关全年粮食增产、农业增效、农民增收。为</w:t>
      </w:r>
      <w:r>
        <w:rPr>
          <w:rStyle w:val="5"/>
          <w:rFonts w:hint="default" w:ascii="仿宋_GB2312" w:hAnsi="Calibri" w:eastAsia="仿宋_GB2312" w:cs="仿宋_GB2312"/>
          <w:i w:val="0"/>
          <w:iCs w:val="0"/>
          <w:caps w:val="0"/>
          <w:color w:val="000000"/>
          <w:spacing w:val="0"/>
          <w:sz w:val="31"/>
          <w:szCs w:val="31"/>
        </w:rPr>
        <w:t>切实做好</w:t>
      </w:r>
      <w:r>
        <w:rPr>
          <w:rStyle w:val="5"/>
          <w:rFonts w:hint="default" w:ascii="仿宋_GB2312" w:hAnsi="sans-serif" w:eastAsia="仿宋_GB2312" w:cs="仿宋_GB2312"/>
          <w:i w:val="0"/>
          <w:iCs w:val="0"/>
          <w:caps w:val="0"/>
          <w:color w:val="000000"/>
          <w:spacing w:val="0"/>
          <w:sz w:val="31"/>
          <w:szCs w:val="31"/>
        </w:rPr>
        <w:t>我区“</w:t>
      </w:r>
      <w:r>
        <w:rPr>
          <w:rStyle w:val="5"/>
          <w:rFonts w:hint="default" w:ascii="仿宋_GB2312" w:hAnsi="Calibri" w:eastAsia="仿宋_GB2312" w:cs="仿宋_GB2312"/>
          <w:i w:val="0"/>
          <w:iCs w:val="0"/>
          <w:caps w:val="0"/>
          <w:color w:val="000000"/>
          <w:spacing w:val="0"/>
          <w:sz w:val="31"/>
          <w:szCs w:val="31"/>
        </w:rPr>
        <w:t>三夏</w:t>
      </w:r>
      <w:r>
        <w:rPr>
          <w:rStyle w:val="5"/>
          <w:rFonts w:hint="default" w:ascii="仿宋_GB2312" w:hAnsi="sans-serif" w:eastAsia="仿宋_GB2312" w:cs="仿宋_GB2312"/>
          <w:i w:val="0"/>
          <w:iCs w:val="0"/>
          <w:caps w:val="0"/>
          <w:color w:val="000000"/>
          <w:spacing w:val="0"/>
          <w:sz w:val="31"/>
          <w:szCs w:val="31"/>
        </w:rPr>
        <w:t>”生产</w:t>
      </w:r>
      <w:r>
        <w:rPr>
          <w:rStyle w:val="5"/>
          <w:rFonts w:hint="default" w:ascii="仿宋_GB2312" w:hAnsi="Calibri" w:eastAsia="仿宋_GB2312" w:cs="仿宋_GB2312"/>
          <w:i w:val="0"/>
          <w:iCs w:val="0"/>
          <w:caps w:val="0"/>
          <w:color w:val="000000"/>
          <w:spacing w:val="0"/>
          <w:sz w:val="31"/>
          <w:szCs w:val="31"/>
        </w:rPr>
        <w:t>工作，</w:t>
      </w:r>
      <w:r>
        <w:rPr>
          <w:rStyle w:val="5"/>
          <w:rFonts w:hint="default" w:ascii="仿宋_GB2312" w:hAnsi="sans-serif" w:eastAsia="仿宋_GB2312" w:cs="仿宋_GB2312"/>
          <w:i w:val="0"/>
          <w:iCs w:val="0"/>
          <w:caps w:val="0"/>
          <w:color w:val="000000"/>
          <w:spacing w:val="0"/>
          <w:sz w:val="31"/>
          <w:szCs w:val="31"/>
        </w:rPr>
        <w:t>确保全区粮食生产稳步发展，现提出以下技术指导意见。</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ascii="黑体" w:hAnsi="宋体" w:eastAsia="黑体" w:cs="黑体"/>
          <w:i w:val="0"/>
          <w:iCs w:val="0"/>
          <w:caps w:val="0"/>
          <w:color w:val="000000"/>
          <w:spacing w:val="0"/>
          <w:sz w:val="31"/>
          <w:szCs w:val="31"/>
          <w:shd w:val="clear" w:fill="FFFFFF"/>
        </w:rPr>
        <w:t>一、</w:t>
      </w:r>
      <w:r>
        <w:rPr>
          <w:rStyle w:val="5"/>
          <w:rFonts w:hint="eastAsia" w:ascii="黑体" w:hAnsi="宋体" w:eastAsia="黑体" w:cs="黑体"/>
          <w:i w:val="0"/>
          <w:iCs w:val="0"/>
          <w:caps w:val="0"/>
          <w:color w:val="000000"/>
          <w:spacing w:val="0"/>
          <w:sz w:val="31"/>
          <w:szCs w:val="31"/>
          <w:shd w:val="clear" w:fill="FFFFFF"/>
        </w:rPr>
        <w:t>密切关注天气，高质量完成夏收工作</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ascii="楷体" w:hAnsi="楷体" w:eastAsia="楷体" w:cs="楷体"/>
          <w:i w:val="0"/>
          <w:iCs w:val="0"/>
          <w:caps w:val="0"/>
          <w:color w:val="000000"/>
          <w:spacing w:val="0"/>
          <w:sz w:val="31"/>
          <w:szCs w:val="31"/>
          <w:shd w:val="clear" w:fill="FFFFFF"/>
        </w:rPr>
        <w:t>（一）及时清除麦田杂草，重点做好种子田去杂工作</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兖州区是“山东省第一批优质小麦区域性良种繁育基地”、“国家第二批小麦区域性良种繁育基地”，全区小麦种子繁育田面积已达13万亩。</w:t>
      </w:r>
      <w:r>
        <w:rPr>
          <w:rStyle w:val="5"/>
          <w:rFonts w:hint="default" w:ascii="仿宋_GB2312" w:hAnsi="Times New Roman" w:eastAsia="仿宋_GB2312" w:cs="仿宋_GB2312"/>
          <w:i w:val="0"/>
          <w:iCs w:val="0"/>
          <w:caps w:val="0"/>
          <w:color w:val="000000"/>
          <w:spacing w:val="0"/>
          <w:sz w:val="31"/>
          <w:szCs w:val="31"/>
          <w:shd w:val="clear" w:fill="FFFFFF"/>
        </w:rPr>
        <w:t>应</w:t>
      </w:r>
      <w:r>
        <w:rPr>
          <w:rStyle w:val="5"/>
          <w:rFonts w:hint="default" w:ascii="仿宋_GB2312" w:hAnsi="sans-serif" w:eastAsia="仿宋_GB2312" w:cs="仿宋_GB2312"/>
          <w:i w:val="0"/>
          <w:iCs w:val="0"/>
          <w:caps w:val="0"/>
          <w:color w:val="000000"/>
          <w:spacing w:val="0"/>
          <w:sz w:val="31"/>
          <w:szCs w:val="31"/>
          <w:shd w:val="clear" w:fill="FFFFFF"/>
        </w:rPr>
        <w:t>认真做好种子田</w:t>
      </w:r>
      <w:r>
        <w:rPr>
          <w:rStyle w:val="5"/>
          <w:rFonts w:hint="default" w:ascii="仿宋_GB2312" w:hAnsi="Times New Roman" w:eastAsia="仿宋_GB2312" w:cs="仿宋_GB2312"/>
          <w:i w:val="0"/>
          <w:iCs w:val="0"/>
          <w:caps w:val="0"/>
          <w:color w:val="000000"/>
          <w:spacing w:val="0"/>
          <w:sz w:val="31"/>
          <w:szCs w:val="31"/>
          <w:shd w:val="clear" w:fill="FFFFFF"/>
        </w:rPr>
        <w:t>去杂</w:t>
      </w:r>
      <w:r>
        <w:rPr>
          <w:rStyle w:val="5"/>
          <w:rFonts w:hint="default" w:ascii="仿宋_GB2312" w:hAnsi="sans-serif" w:eastAsia="仿宋_GB2312" w:cs="仿宋_GB2312"/>
          <w:i w:val="0"/>
          <w:iCs w:val="0"/>
          <w:caps w:val="0"/>
          <w:color w:val="000000"/>
          <w:spacing w:val="0"/>
          <w:sz w:val="31"/>
          <w:szCs w:val="31"/>
          <w:shd w:val="clear" w:fill="FFFFFF"/>
        </w:rPr>
        <w:t>及植物检疫工作，</w:t>
      </w:r>
      <w:r>
        <w:rPr>
          <w:rStyle w:val="5"/>
          <w:rFonts w:hint="default" w:ascii="仿宋_GB2312" w:hAnsi="Times New Roman" w:eastAsia="仿宋_GB2312" w:cs="仿宋_GB2312"/>
          <w:i w:val="0"/>
          <w:iCs w:val="0"/>
          <w:caps w:val="0"/>
          <w:color w:val="000000"/>
          <w:spacing w:val="0"/>
          <w:sz w:val="31"/>
          <w:szCs w:val="31"/>
          <w:shd w:val="clear" w:fill="FFFFFF"/>
        </w:rPr>
        <w:t>做好</w:t>
      </w:r>
      <w:r>
        <w:rPr>
          <w:rStyle w:val="5"/>
          <w:rFonts w:hint="default" w:ascii="仿宋_GB2312" w:hAnsi="sans-serif" w:eastAsia="仿宋_GB2312" w:cs="仿宋_GB2312"/>
          <w:i w:val="0"/>
          <w:iCs w:val="0"/>
          <w:caps w:val="0"/>
          <w:color w:val="000000"/>
          <w:spacing w:val="0"/>
          <w:sz w:val="31"/>
          <w:szCs w:val="31"/>
          <w:shd w:val="clear" w:fill="FFFFFF"/>
        </w:rPr>
        <w:t>济麦22、鲁原502、济麦44、济南17、红地95、红地166、红地76、中信麦78、山农24、山农28、泰农18等10余个审定的</w:t>
      </w:r>
      <w:r>
        <w:rPr>
          <w:rStyle w:val="5"/>
          <w:rFonts w:hint="default" w:ascii="仿宋_GB2312" w:hAnsi="Times New Roman" w:eastAsia="仿宋_GB2312" w:cs="仿宋_GB2312"/>
          <w:i w:val="0"/>
          <w:iCs w:val="0"/>
          <w:caps w:val="0"/>
          <w:color w:val="000000"/>
          <w:spacing w:val="0"/>
          <w:sz w:val="31"/>
          <w:szCs w:val="31"/>
          <w:shd w:val="clear" w:fill="FFFFFF"/>
        </w:rPr>
        <w:t>小麦良种的选种、</w:t>
      </w:r>
      <w:r>
        <w:rPr>
          <w:rStyle w:val="5"/>
          <w:rFonts w:hint="default" w:ascii="仿宋_GB2312" w:hAnsi="sans-serif" w:eastAsia="仿宋_GB2312" w:cs="仿宋_GB2312"/>
          <w:i w:val="0"/>
          <w:iCs w:val="0"/>
          <w:caps w:val="0"/>
          <w:color w:val="000000"/>
          <w:spacing w:val="0"/>
          <w:sz w:val="31"/>
          <w:szCs w:val="31"/>
          <w:shd w:val="clear" w:fill="FFFFFF"/>
        </w:rPr>
        <w:t>检疫、</w:t>
      </w:r>
      <w:r>
        <w:rPr>
          <w:rStyle w:val="5"/>
          <w:rFonts w:hint="default" w:ascii="仿宋_GB2312" w:hAnsi="Times New Roman" w:eastAsia="仿宋_GB2312" w:cs="仿宋_GB2312"/>
          <w:i w:val="0"/>
          <w:iCs w:val="0"/>
          <w:caps w:val="0"/>
          <w:color w:val="000000"/>
          <w:spacing w:val="0"/>
          <w:sz w:val="31"/>
          <w:szCs w:val="31"/>
          <w:shd w:val="clear" w:fill="FFFFFF"/>
        </w:rPr>
        <w:t>留种、收贮工作</w:t>
      </w:r>
      <w:r>
        <w:rPr>
          <w:rStyle w:val="5"/>
          <w:rFonts w:hint="default" w:ascii="仿宋_GB2312" w:hAnsi="sans-serif" w:eastAsia="仿宋_GB2312" w:cs="仿宋_GB2312"/>
          <w:i w:val="0"/>
          <w:iCs w:val="0"/>
          <w:caps w:val="0"/>
          <w:color w:val="000000"/>
          <w:spacing w:val="0"/>
          <w:sz w:val="31"/>
          <w:szCs w:val="31"/>
          <w:shd w:val="clear" w:fill="FFFFFF"/>
        </w:rPr>
        <w:t>，</w:t>
      </w:r>
      <w:r>
        <w:rPr>
          <w:rStyle w:val="5"/>
          <w:rFonts w:hint="default" w:ascii="仿宋_GB2312" w:hAnsi="Times New Roman" w:eastAsia="仿宋_GB2312" w:cs="仿宋_GB2312"/>
          <w:i w:val="0"/>
          <w:iCs w:val="0"/>
          <w:caps w:val="0"/>
          <w:color w:val="000000"/>
          <w:spacing w:val="0"/>
          <w:sz w:val="31"/>
          <w:szCs w:val="31"/>
          <w:shd w:val="clear" w:fill="FFFFFF"/>
        </w:rPr>
        <w:t>确保提高供种质量；对于普通麦田，如雀麦、节节麦、野燕麦等恶性禾本科杂草发生较重，建议农民抓紧人工拔除、带离田间并深埋，防止杂草种子遗留田间，</w:t>
      </w:r>
      <w:r>
        <w:rPr>
          <w:rStyle w:val="5"/>
          <w:rFonts w:hint="default" w:ascii="仿宋_GB2312" w:hAnsi="sans-serif" w:eastAsia="仿宋_GB2312" w:cs="仿宋_GB2312"/>
          <w:i w:val="0"/>
          <w:iCs w:val="0"/>
          <w:caps w:val="0"/>
          <w:color w:val="000000"/>
          <w:spacing w:val="0"/>
          <w:sz w:val="31"/>
          <w:szCs w:val="31"/>
          <w:shd w:val="clear" w:fill="FFFFFF"/>
        </w:rPr>
        <w:t>避免</w:t>
      </w:r>
      <w:r>
        <w:rPr>
          <w:rStyle w:val="5"/>
          <w:rFonts w:hint="default" w:ascii="仿宋_GB2312" w:hAnsi="Times New Roman" w:eastAsia="仿宋_GB2312" w:cs="仿宋_GB2312"/>
          <w:i w:val="0"/>
          <w:iCs w:val="0"/>
          <w:caps w:val="0"/>
          <w:color w:val="000000"/>
          <w:spacing w:val="0"/>
          <w:sz w:val="31"/>
          <w:szCs w:val="31"/>
          <w:shd w:val="clear" w:fill="FFFFFF"/>
        </w:rPr>
        <w:t>增加下一季防除难度。</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shd w:val="clear" w:fill="FFFFFF"/>
        </w:rPr>
        <w:t>（二）密切关注天气，适时“抢”收</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优质小麦在蜡熟末期收获产量最高、品质最好。“</w:t>
      </w:r>
      <w:r>
        <w:rPr>
          <w:rStyle w:val="5"/>
          <w:rFonts w:hint="default" w:ascii="仿宋_GB2312" w:hAnsi="Times New Roman" w:eastAsia="仿宋_GB2312" w:cs="仿宋_GB2312"/>
          <w:i w:val="0"/>
          <w:iCs w:val="0"/>
          <w:caps w:val="0"/>
          <w:color w:val="000000"/>
          <w:spacing w:val="0"/>
          <w:sz w:val="31"/>
          <w:szCs w:val="31"/>
          <w:shd w:val="clear" w:fill="FFFFFF"/>
        </w:rPr>
        <w:t>三夏</w:t>
      </w:r>
      <w:r>
        <w:rPr>
          <w:rStyle w:val="5"/>
          <w:rFonts w:hint="default" w:ascii="仿宋_GB2312" w:hAnsi="sans-serif" w:eastAsia="仿宋_GB2312" w:cs="仿宋_GB2312"/>
          <w:i w:val="0"/>
          <w:iCs w:val="0"/>
          <w:caps w:val="0"/>
          <w:color w:val="000000"/>
          <w:spacing w:val="0"/>
          <w:sz w:val="31"/>
          <w:szCs w:val="31"/>
          <w:shd w:val="clear" w:fill="FFFFFF"/>
        </w:rPr>
        <w:t>”</w:t>
      </w:r>
      <w:r>
        <w:rPr>
          <w:rStyle w:val="5"/>
          <w:rFonts w:hint="default" w:ascii="仿宋_GB2312" w:hAnsi="Times New Roman" w:eastAsia="仿宋_GB2312" w:cs="仿宋_GB2312"/>
          <w:i w:val="0"/>
          <w:iCs w:val="0"/>
          <w:caps w:val="0"/>
          <w:color w:val="000000"/>
          <w:spacing w:val="0"/>
          <w:sz w:val="31"/>
          <w:szCs w:val="31"/>
          <w:shd w:val="clear" w:fill="FFFFFF"/>
        </w:rPr>
        <w:t>期间天气多变，为避免因天气造成不必要的损失，要在小麦腊熟末期，适时抢收，力争</w:t>
      </w:r>
      <w:r>
        <w:rPr>
          <w:rStyle w:val="5"/>
          <w:rFonts w:hint="default" w:ascii="Times New Roman" w:hAnsi="Times New Roman" w:eastAsia="sans-serif" w:cs="Times New Roman"/>
          <w:i w:val="0"/>
          <w:iCs w:val="0"/>
          <w:caps w:val="0"/>
          <w:color w:val="000000"/>
          <w:spacing w:val="0"/>
          <w:sz w:val="31"/>
          <w:szCs w:val="31"/>
          <w:shd w:val="clear" w:fill="FFFFFF"/>
        </w:rPr>
        <w:t>5</w:t>
      </w:r>
      <w:r>
        <w:rPr>
          <w:rStyle w:val="5"/>
          <w:rFonts w:hint="default" w:ascii="Times New Roman" w:hAnsi="Times New Roman" w:eastAsia="仿宋_GB2312" w:cs="Times New Roman"/>
          <w:i w:val="0"/>
          <w:iCs w:val="0"/>
          <w:caps w:val="0"/>
          <w:color w:val="000000"/>
          <w:spacing w:val="0"/>
          <w:sz w:val="31"/>
          <w:szCs w:val="31"/>
          <w:shd w:val="clear" w:fill="FFFFFF"/>
        </w:rPr>
        <w:t>-7</w:t>
      </w:r>
      <w:r>
        <w:rPr>
          <w:rStyle w:val="5"/>
          <w:rFonts w:hint="default" w:ascii="仿宋_GB2312" w:hAnsi="Times New Roman" w:eastAsia="仿宋_GB2312" w:cs="仿宋_GB2312"/>
          <w:i w:val="0"/>
          <w:iCs w:val="0"/>
          <w:caps w:val="0"/>
          <w:color w:val="000000"/>
          <w:spacing w:val="0"/>
          <w:sz w:val="31"/>
          <w:szCs w:val="31"/>
          <w:shd w:val="clear" w:fill="FFFFFF"/>
        </w:rPr>
        <w:t>天完成小麦收获</w:t>
      </w:r>
      <w:r>
        <w:rPr>
          <w:rStyle w:val="5"/>
          <w:rFonts w:hint="default" w:ascii="仿宋_GB2312" w:hAnsi="sans-serif" w:eastAsia="仿宋_GB2312" w:cs="仿宋_GB2312"/>
          <w:i w:val="0"/>
          <w:iCs w:val="0"/>
          <w:caps w:val="0"/>
          <w:color w:val="000000"/>
          <w:spacing w:val="0"/>
          <w:sz w:val="31"/>
          <w:szCs w:val="31"/>
          <w:shd w:val="clear" w:fill="FFFFFF"/>
        </w:rPr>
        <w:t>，</w:t>
      </w:r>
      <w:r>
        <w:rPr>
          <w:rStyle w:val="5"/>
          <w:rFonts w:hint="default" w:ascii="仿宋_GB2312" w:hAnsi="Times New Roman" w:eastAsia="仿宋_GB2312" w:cs="仿宋_GB2312"/>
          <w:i w:val="0"/>
          <w:iCs w:val="0"/>
          <w:caps w:val="0"/>
          <w:color w:val="000000"/>
          <w:spacing w:val="0"/>
          <w:sz w:val="31"/>
          <w:szCs w:val="31"/>
          <w:shd w:val="clear" w:fill="FFFFFF"/>
        </w:rPr>
        <w:t>确保颗粒归仓。小麦种子田做到单收、单打，提高良种纯度。所有小麦收获机械作业前要安装秸秆粉碎装置，提高小麦秸秆粉碎质量，为夏玉米机械精播打下良好基础。</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黑体" w:hAnsi="宋体" w:eastAsia="黑体" w:cs="黑体"/>
          <w:i w:val="0"/>
          <w:iCs w:val="0"/>
          <w:caps w:val="0"/>
          <w:color w:val="000000"/>
          <w:spacing w:val="0"/>
          <w:sz w:val="31"/>
          <w:szCs w:val="31"/>
          <w:shd w:val="clear" w:fill="FFFFFF"/>
        </w:rPr>
        <w:t>二、搞好夏种，为秋粮丰收打下坚实基础</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我区夏秋作物以玉米、大豆为主，小麦收获后，要抢时播种，随收随播，</w:t>
      </w:r>
      <w:r>
        <w:rPr>
          <w:rStyle w:val="5"/>
          <w:rFonts w:hint="default" w:ascii="仿宋_GB2312" w:hAnsi="Times New Roman" w:eastAsia="仿宋_GB2312" w:cs="仿宋_GB2312"/>
          <w:i w:val="0"/>
          <w:iCs w:val="0"/>
          <w:caps w:val="0"/>
          <w:color w:val="000000"/>
          <w:spacing w:val="0"/>
          <w:sz w:val="31"/>
          <w:szCs w:val="31"/>
          <w:shd w:val="clear" w:fill="FFFFFF"/>
        </w:rPr>
        <w:t>确保在适宜播期内完成播种任务</w:t>
      </w:r>
      <w:r>
        <w:rPr>
          <w:rStyle w:val="5"/>
          <w:rFonts w:hint="default" w:ascii="仿宋_GB2312" w:hAnsi="sans-serif" w:eastAsia="仿宋_GB2312" w:cs="仿宋_GB2312"/>
          <w:i w:val="0"/>
          <w:iCs w:val="0"/>
          <w:caps w:val="0"/>
          <w:color w:val="000000"/>
          <w:spacing w:val="0"/>
          <w:sz w:val="31"/>
          <w:szCs w:val="31"/>
          <w:shd w:val="clear" w:fill="FFFFFF"/>
        </w:rPr>
        <w:t>。为</w:t>
      </w:r>
      <w:r>
        <w:rPr>
          <w:rStyle w:val="5"/>
          <w:rFonts w:hint="default" w:ascii="仿宋_GB2312" w:hAnsi="Times New Roman" w:eastAsia="仿宋_GB2312" w:cs="仿宋_GB2312"/>
          <w:i w:val="0"/>
          <w:iCs w:val="0"/>
          <w:caps w:val="0"/>
          <w:color w:val="000000"/>
          <w:spacing w:val="0"/>
          <w:sz w:val="31"/>
          <w:szCs w:val="31"/>
          <w:shd w:val="clear" w:fill="FFFFFF"/>
        </w:rPr>
        <w:t>提高播种质量，要做好精选良种、</w:t>
      </w:r>
      <w:r>
        <w:rPr>
          <w:rStyle w:val="5"/>
          <w:rFonts w:hint="default" w:ascii="仿宋_GB2312" w:hAnsi="sans-serif" w:eastAsia="仿宋_GB2312" w:cs="仿宋_GB2312"/>
          <w:i w:val="0"/>
          <w:iCs w:val="0"/>
          <w:caps w:val="0"/>
          <w:color w:val="000000"/>
          <w:spacing w:val="0"/>
          <w:sz w:val="31"/>
          <w:szCs w:val="31"/>
          <w:shd w:val="clear" w:fill="FFFFFF"/>
        </w:rPr>
        <w:t>配方施肥</w:t>
      </w:r>
      <w:r>
        <w:rPr>
          <w:rStyle w:val="5"/>
          <w:rFonts w:hint="default" w:ascii="仿宋_GB2312" w:hAnsi="Times New Roman" w:eastAsia="仿宋_GB2312" w:cs="仿宋_GB2312"/>
          <w:i w:val="0"/>
          <w:iCs w:val="0"/>
          <w:caps w:val="0"/>
          <w:color w:val="000000"/>
          <w:spacing w:val="0"/>
          <w:sz w:val="31"/>
          <w:szCs w:val="31"/>
          <w:shd w:val="clear" w:fill="FFFFFF"/>
        </w:rPr>
        <w:t>、机械选型等播前准备工作，力争一播全苗。</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shd w:val="clear" w:fill="FFFFFF"/>
        </w:rPr>
        <w:t>（一）选择优质品种</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玉米建议</w:t>
      </w:r>
      <w:r>
        <w:rPr>
          <w:rStyle w:val="5"/>
          <w:rFonts w:hint="default" w:ascii="仿宋_GB2312" w:hAnsi="Times New Roman" w:eastAsia="仿宋_GB2312" w:cs="仿宋_GB2312"/>
          <w:i w:val="0"/>
          <w:iCs w:val="0"/>
          <w:caps w:val="0"/>
          <w:color w:val="000000"/>
          <w:spacing w:val="0"/>
          <w:sz w:val="31"/>
          <w:szCs w:val="31"/>
          <w:shd w:val="clear" w:fill="FFFFFF"/>
        </w:rPr>
        <w:t>选</w:t>
      </w:r>
      <w:r>
        <w:rPr>
          <w:rStyle w:val="5"/>
          <w:rFonts w:hint="default" w:ascii="仿宋_GB2312" w:hAnsi="sans-serif" w:eastAsia="仿宋_GB2312" w:cs="仿宋_GB2312"/>
          <w:i w:val="0"/>
          <w:iCs w:val="0"/>
          <w:caps w:val="0"/>
          <w:color w:val="000000"/>
          <w:spacing w:val="0"/>
          <w:sz w:val="31"/>
          <w:szCs w:val="31"/>
          <w:shd w:val="clear" w:fill="FFFFFF"/>
        </w:rPr>
        <w:t>近两年在兖州表现比较好的品种如郑单</w:t>
      </w:r>
      <w:r>
        <w:rPr>
          <w:rStyle w:val="5"/>
          <w:rFonts w:hint="default" w:ascii="Times New Roman" w:hAnsi="Times New Roman" w:eastAsia="仿宋_GB2312" w:cs="Times New Roman"/>
          <w:i w:val="0"/>
          <w:iCs w:val="0"/>
          <w:caps w:val="0"/>
          <w:color w:val="000000"/>
          <w:spacing w:val="0"/>
          <w:sz w:val="31"/>
          <w:szCs w:val="31"/>
          <w:shd w:val="clear" w:fill="FFFFFF"/>
        </w:rPr>
        <w:t>958</w:t>
      </w:r>
      <w:r>
        <w:rPr>
          <w:rStyle w:val="5"/>
          <w:rFonts w:hint="default" w:ascii="仿宋_GB2312" w:hAnsi="sans-serif" w:eastAsia="仿宋_GB2312" w:cs="仿宋_GB2312"/>
          <w:i w:val="0"/>
          <w:iCs w:val="0"/>
          <w:caps w:val="0"/>
          <w:color w:val="000000"/>
          <w:spacing w:val="0"/>
          <w:sz w:val="31"/>
          <w:szCs w:val="31"/>
          <w:shd w:val="clear" w:fill="FFFFFF"/>
        </w:rPr>
        <w:t>、浚单</w:t>
      </w:r>
      <w:r>
        <w:rPr>
          <w:rStyle w:val="5"/>
          <w:rFonts w:hint="default" w:ascii="Times New Roman" w:hAnsi="Times New Roman" w:eastAsia="仿宋_GB2312" w:cs="Times New Roman"/>
          <w:i w:val="0"/>
          <w:iCs w:val="0"/>
          <w:caps w:val="0"/>
          <w:color w:val="000000"/>
          <w:spacing w:val="0"/>
          <w:sz w:val="31"/>
          <w:szCs w:val="31"/>
          <w:shd w:val="clear" w:fill="FFFFFF"/>
        </w:rPr>
        <w:t>20</w:t>
      </w:r>
      <w:r>
        <w:rPr>
          <w:rStyle w:val="5"/>
          <w:rFonts w:hint="default" w:ascii="仿宋_GB2312" w:hAnsi="sans-serif" w:eastAsia="仿宋_GB2312" w:cs="仿宋_GB2312"/>
          <w:i w:val="0"/>
          <w:iCs w:val="0"/>
          <w:caps w:val="0"/>
          <w:color w:val="000000"/>
          <w:spacing w:val="0"/>
          <w:sz w:val="31"/>
          <w:szCs w:val="31"/>
          <w:shd w:val="clear" w:fill="FFFFFF"/>
        </w:rPr>
        <w:t>、德单</w:t>
      </w:r>
      <w:r>
        <w:rPr>
          <w:rStyle w:val="5"/>
          <w:rFonts w:hint="default" w:ascii="Times New Roman" w:hAnsi="Times New Roman" w:eastAsia="仿宋_GB2312" w:cs="Times New Roman"/>
          <w:i w:val="0"/>
          <w:iCs w:val="0"/>
          <w:caps w:val="0"/>
          <w:color w:val="000000"/>
          <w:spacing w:val="0"/>
          <w:sz w:val="31"/>
          <w:szCs w:val="31"/>
          <w:shd w:val="clear" w:fill="FFFFFF"/>
        </w:rPr>
        <w:t>5</w:t>
      </w:r>
      <w:r>
        <w:rPr>
          <w:rStyle w:val="5"/>
          <w:rFonts w:hint="default" w:ascii="仿宋_GB2312" w:hAnsi="sans-serif" w:eastAsia="仿宋_GB2312" w:cs="仿宋_GB2312"/>
          <w:i w:val="0"/>
          <w:iCs w:val="0"/>
          <w:caps w:val="0"/>
          <w:color w:val="000000"/>
          <w:spacing w:val="0"/>
          <w:sz w:val="31"/>
          <w:szCs w:val="31"/>
          <w:shd w:val="clear" w:fill="FFFFFF"/>
        </w:rPr>
        <w:t>号、德单</w:t>
      </w:r>
      <w:r>
        <w:rPr>
          <w:rStyle w:val="5"/>
          <w:rFonts w:hint="default" w:ascii="Times New Roman" w:hAnsi="Times New Roman" w:eastAsia="仿宋_GB2312" w:cs="Times New Roman"/>
          <w:i w:val="0"/>
          <w:iCs w:val="0"/>
          <w:caps w:val="0"/>
          <w:color w:val="000000"/>
          <w:spacing w:val="0"/>
          <w:sz w:val="31"/>
          <w:szCs w:val="31"/>
          <w:shd w:val="clear" w:fill="FFFFFF"/>
        </w:rPr>
        <w:t>123</w:t>
      </w:r>
      <w:r>
        <w:rPr>
          <w:rStyle w:val="5"/>
          <w:rFonts w:hint="default" w:ascii="仿宋_GB2312" w:hAnsi="sans-serif" w:eastAsia="仿宋_GB2312" w:cs="仿宋_GB2312"/>
          <w:i w:val="0"/>
          <w:iCs w:val="0"/>
          <w:caps w:val="0"/>
          <w:color w:val="000000"/>
          <w:spacing w:val="0"/>
          <w:sz w:val="31"/>
          <w:szCs w:val="31"/>
          <w:shd w:val="clear" w:fill="FFFFFF"/>
        </w:rPr>
        <w:t>、陕科</w:t>
      </w:r>
      <w:r>
        <w:rPr>
          <w:rStyle w:val="5"/>
          <w:rFonts w:hint="default" w:ascii="Times New Roman" w:hAnsi="Times New Roman" w:eastAsia="仿宋_GB2312" w:cs="Times New Roman"/>
          <w:i w:val="0"/>
          <w:iCs w:val="0"/>
          <w:caps w:val="0"/>
          <w:color w:val="000000"/>
          <w:spacing w:val="0"/>
          <w:sz w:val="31"/>
          <w:szCs w:val="31"/>
          <w:shd w:val="clear" w:fill="FFFFFF"/>
        </w:rPr>
        <w:t>6</w:t>
      </w:r>
      <w:r>
        <w:rPr>
          <w:rStyle w:val="5"/>
          <w:rFonts w:hint="default" w:ascii="仿宋_GB2312" w:hAnsi="sans-serif" w:eastAsia="仿宋_GB2312" w:cs="仿宋_GB2312"/>
          <w:i w:val="0"/>
          <w:iCs w:val="0"/>
          <w:caps w:val="0"/>
          <w:color w:val="000000"/>
          <w:spacing w:val="0"/>
          <w:sz w:val="31"/>
          <w:szCs w:val="31"/>
          <w:shd w:val="clear" w:fill="FFFFFF"/>
        </w:rPr>
        <w:t>号、立原</w:t>
      </w:r>
      <w:r>
        <w:rPr>
          <w:rStyle w:val="5"/>
          <w:rFonts w:hint="default" w:ascii="Times New Roman" w:hAnsi="Times New Roman" w:eastAsia="仿宋_GB2312" w:cs="Times New Roman"/>
          <w:i w:val="0"/>
          <w:iCs w:val="0"/>
          <w:caps w:val="0"/>
          <w:color w:val="000000"/>
          <w:spacing w:val="0"/>
          <w:sz w:val="31"/>
          <w:szCs w:val="31"/>
          <w:shd w:val="clear" w:fill="FFFFFF"/>
        </w:rPr>
        <w:t>296</w:t>
      </w:r>
      <w:r>
        <w:rPr>
          <w:rStyle w:val="5"/>
          <w:rFonts w:hint="default" w:ascii="仿宋_GB2312" w:hAnsi="sans-serif" w:eastAsia="仿宋_GB2312" w:cs="仿宋_GB2312"/>
          <w:i w:val="0"/>
          <w:iCs w:val="0"/>
          <w:caps w:val="0"/>
          <w:color w:val="000000"/>
          <w:spacing w:val="0"/>
          <w:sz w:val="31"/>
          <w:szCs w:val="31"/>
          <w:shd w:val="clear" w:fill="FFFFFF"/>
        </w:rPr>
        <w:t>等；大豆建议</w:t>
      </w:r>
      <w:r>
        <w:rPr>
          <w:rStyle w:val="5"/>
          <w:rFonts w:hint="default" w:ascii="仿宋_GB2312" w:hAnsi="Times New Roman" w:eastAsia="仿宋_GB2312" w:cs="仿宋_GB2312"/>
          <w:i w:val="0"/>
          <w:iCs w:val="0"/>
          <w:caps w:val="0"/>
          <w:color w:val="000000"/>
          <w:spacing w:val="0"/>
          <w:sz w:val="31"/>
          <w:szCs w:val="31"/>
          <w:shd w:val="clear" w:fill="FFFFFF"/>
        </w:rPr>
        <w:t>选择齐黄</w:t>
      </w:r>
      <w:r>
        <w:rPr>
          <w:rStyle w:val="5"/>
          <w:rFonts w:hint="default" w:ascii="Times New Roman" w:hAnsi="Times New Roman" w:eastAsia="sans-serif" w:cs="Times New Roman"/>
          <w:i w:val="0"/>
          <w:iCs w:val="0"/>
          <w:caps w:val="0"/>
          <w:color w:val="000000"/>
          <w:spacing w:val="0"/>
          <w:sz w:val="31"/>
          <w:szCs w:val="31"/>
          <w:shd w:val="clear" w:fill="FFFFFF"/>
        </w:rPr>
        <w:t>34</w:t>
      </w:r>
      <w:r>
        <w:rPr>
          <w:rStyle w:val="5"/>
          <w:rFonts w:hint="default" w:ascii="仿宋_GB2312" w:hAnsi="Times New Roman" w:eastAsia="仿宋_GB2312" w:cs="仿宋_GB2312"/>
          <w:i w:val="0"/>
          <w:iCs w:val="0"/>
          <w:caps w:val="0"/>
          <w:color w:val="000000"/>
          <w:spacing w:val="0"/>
          <w:sz w:val="31"/>
          <w:szCs w:val="31"/>
          <w:shd w:val="clear" w:fill="FFFFFF"/>
        </w:rPr>
        <w:t>、中黄</w:t>
      </w:r>
      <w:r>
        <w:rPr>
          <w:rStyle w:val="5"/>
          <w:rFonts w:hint="default" w:ascii="Times New Roman" w:hAnsi="Times New Roman" w:eastAsia="sans-serif" w:cs="Times New Roman"/>
          <w:i w:val="0"/>
          <w:iCs w:val="0"/>
          <w:caps w:val="0"/>
          <w:color w:val="000000"/>
          <w:spacing w:val="0"/>
          <w:sz w:val="31"/>
          <w:szCs w:val="31"/>
          <w:shd w:val="clear" w:fill="FFFFFF"/>
        </w:rPr>
        <w:t>39</w:t>
      </w:r>
      <w:r>
        <w:rPr>
          <w:rStyle w:val="5"/>
          <w:rFonts w:hint="default" w:ascii="仿宋_GB2312" w:hAnsi="Times New Roman" w:eastAsia="仿宋_GB2312" w:cs="仿宋_GB2312"/>
          <w:i w:val="0"/>
          <w:iCs w:val="0"/>
          <w:caps w:val="0"/>
          <w:color w:val="000000"/>
          <w:spacing w:val="0"/>
          <w:sz w:val="31"/>
          <w:szCs w:val="31"/>
          <w:shd w:val="clear" w:fill="FFFFFF"/>
        </w:rPr>
        <w:t>、菏豆</w:t>
      </w:r>
      <w:r>
        <w:rPr>
          <w:rStyle w:val="5"/>
          <w:rFonts w:hint="default" w:ascii="Times New Roman" w:hAnsi="Times New Roman" w:eastAsia="仿宋_GB2312" w:cs="Times New Roman"/>
          <w:i w:val="0"/>
          <w:iCs w:val="0"/>
          <w:caps w:val="0"/>
          <w:color w:val="000000"/>
          <w:spacing w:val="0"/>
          <w:sz w:val="31"/>
          <w:szCs w:val="31"/>
          <w:shd w:val="clear" w:fill="FFFFFF"/>
        </w:rPr>
        <w:t>33</w:t>
      </w:r>
      <w:r>
        <w:rPr>
          <w:rStyle w:val="5"/>
          <w:rFonts w:hint="default" w:ascii="仿宋_GB2312" w:hAnsi="Times New Roman" w:eastAsia="仿宋_GB2312" w:cs="仿宋_GB2312"/>
          <w:i w:val="0"/>
          <w:iCs w:val="0"/>
          <w:caps w:val="0"/>
          <w:color w:val="000000"/>
          <w:spacing w:val="0"/>
          <w:sz w:val="31"/>
          <w:szCs w:val="31"/>
          <w:shd w:val="clear" w:fill="FFFFFF"/>
        </w:rPr>
        <w:t>等优质专用品种</w:t>
      </w:r>
      <w:r>
        <w:rPr>
          <w:rStyle w:val="5"/>
          <w:rFonts w:hint="default" w:ascii="仿宋_GB2312" w:hAnsi="sans-serif" w:eastAsia="仿宋_GB2312" w:cs="仿宋_GB2312"/>
          <w:i w:val="0"/>
          <w:iCs w:val="0"/>
          <w:caps w:val="0"/>
          <w:color w:val="000000"/>
          <w:spacing w:val="0"/>
          <w:sz w:val="31"/>
          <w:szCs w:val="31"/>
          <w:shd w:val="clear" w:fill="FFFFFF"/>
        </w:rPr>
        <w:t>，</w:t>
      </w:r>
      <w:r>
        <w:rPr>
          <w:rStyle w:val="5"/>
          <w:rFonts w:hint="default" w:ascii="仿宋_GB2312" w:hAnsi="Times New Roman" w:eastAsia="仿宋_GB2312" w:cs="仿宋_GB2312"/>
          <w:i w:val="0"/>
          <w:iCs w:val="0"/>
          <w:caps w:val="0"/>
          <w:color w:val="000000"/>
          <w:spacing w:val="0"/>
          <w:sz w:val="31"/>
          <w:szCs w:val="31"/>
          <w:shd w:val="clear" w:fill="FFFFFF"/>
        </w:rPr>
        <w:t>播种前选用优质种衣剂进行包衣</w:t>
      </w:r>
      <w:r>
        <w:rPr>
          <w:rStyle w:val="5"/>
          <w:rFonts w:hint="default" w:ascii="仿宋_GB2312" w:hAnsi="sans-serif" w:eastAsia="仿宋_GB2312" w:cs="仿宋_GB2312"/>
          <w:i w:val="0"/>
          <w:iCs w:val="0"/>
          <w:caps w:val="0"/>
          <w:color w:val="000000"/>
          <w:spacing w:val="0"/>
          <w:sz w:val="31"/>
          <w:szCs w:val="31"/>
          <w:shd w:val="clear" w:fill="FFFFFF"/>
        </w:rPr>
        <w:t>，</w:t>
      </w:r>
      <w:r>
        <w:rPr>
          <w:rStyle w:val="5"/>
          <w:rFonts w:hint="default" w:ascii="仿宋_GB2312" w:hAnsi="Times New Roman" w:eastAsia="仿宋_GB2312" w:cs="仿宋_GB2312"/>
          <w:i w:val="0"/>
          <w:iCs w:val="0"/>
          <w:caps w:val="0"/>
          <w:color w:val="000000"/>
          <w:spacing w:val="0"/>
          <w:sz w:val="31"/>
          <w:szCs w:val="31"/>
          <w:shd w:val="clear" w:fill="FFFFFF"/>
        </w:rPr>
        <w:t>预防苗期病虫危害。</w:t>
      </w:r>
      <w:r>
        <w:rPr>
          <w:rStyle w:val="5"/>
          <w:rFonts w:hint="default" w:ascii="仿宋_GB2312" w:hAnsi="sans-serif" w:eastAsia="仿宋_GB2312" w:cs="仿宋_GB2312"/>
          <w:i w:val="0"/>
          <w:iCs w:val="0"/>
          <w:caps w:val="0"/>
          <w:color w:val="000000"/>
          <w:spacing w:val="0"/>
          <w:sz w:val="31"/>
          <w:szCs w:val="31"/>
          <w:shd w:val="clear" w:fill="FFFFFF"/>
        </w:rPr>
        <w:t>农户用种购种一定到信誉好诚信度高的种子经销商处购买并索要购种票据，不攀比不盲信，杜绝购买散种子、繁育材料及白包种子，更不能听信游商小贩的虚假宣传，避免耽误农时、吃亏上当。</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shd w:val="clear" w:fill="FFFFFF"/>
        </w:rPr>
        <w:t>（二）合理配方施肥</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玉米：根据我区土壤养分化验结果，玉米播种时，采用玉米单粒精播机种肥同播的方式，按照</w:t>
      </w:r>
      <w:r>
        <w:rPr>
          <w:rStyle w:val="5"/>
          <w:rFonts w:hint="default" w:ascii="Times New Roman" w:hAnsi="Times New Roman" w:eastAsia="仿宋_GB2312" w:cs="Times New Roman"/>
          <w:i w:val="0"/>
          <w:iCs w:val="0"/>
          <w:caps w:val="0"/>
          <w:color w:val="000000"/>
          <w:spacing w:val="0"/>
          <w:sz w:val="31"/>
          <w:szCs w:val="31"/>
          <w:shd w:val="clear" w:fill="FFFFFF"/>
        </w:rPr>
        <w:t>N</w:t>
      </w:r>
      <w:r>
        <w:rPr>
          <w:rStyle w:val="5"/>
          <w:rFonts w:hint="default" w:ascii="仿宋_GB2312" w:hAnsi="sans-serif" w:eastAsia="仿宋_GB2312" w:cs="仿宋_GB2312"/>
          <w:i w:val="0"/>
          <w:iCs w:val="0"/>
          <w:caps w:val="0"/>
          <w:color w:val="000000"/>
          <w:spacing w:val="0"/>
          <w:sz w:val="31"/>
          <w:szCs w:val="31"/>
          <w:shd w:val="clear" w:fill="FFFFFF"/>
        </w:rPr>
        <w:t>～</w:t>
      </w:r>
      <w:r>
        <w:rPr>
          <w:rStyle w:val="5"/>
          <w:rFonts w:hint="default" w:ascii="Times New Roman" w:hAnsi="Times New Roman" w:eastAsia="仿宋_GB2312" w:cs="Times New Roman"/>
          <w:i w:val="0"/>
          <w:iCs w:val="0"/>
          <w:caps w:val="0"/>
          <w:color w:val="000000"/>
          <w:spacing w:val="0"/>
          <w:sz w:val="31"/>
          <w:szCs w:val="31"/>
          <w:shd w:val="clear" w:fill="FFFFFF"/>
        </w:rPr>
        <w:t>P</w:t>
      </w:r>
      <w:r>
        <w:rPr>
          <w:rStyle w:val="5"/>
          <w:rFonts w:hint="default" w:ascii="Times New Roman" w:hAnsi="Times New Roman" w:eastAsia="仿宋_GB2312" w:cs="Times New Roman"/>
          <w:i w:val="0"/>
          <w:iCs w:val="0"/>
          <w:caps w:val="0"/>
          <w:color w:val="000000"/>
          <w:spacing w:val="0"/>
          <w:sz w:val="31"/>
          <w:szCs w:val="31"/>
          <w:shd w:val="clear" w:fill="FFFFFF"/>
          <w:vertAlign w:val="subscript"/>
        </w:rPr>
        <w:t>2</w:t>
      </w:r>
      <w:r>
        <w:rPr>
          <w:rStyle w:val="5"/>
          <w:rFonts w:hint="default" w:ascii="Times New Roman" w:hAnsi="Times New Roman" w:eastAsia="仿宋_GB2312" w:cs="Times New Roman"/>
          <w:i w:val="0"/>
          <w:iCs w:val="0"/>
          <w:caps w:val="0"/>
          <w:color w:val="000000"/>
          <w:spacing w:val="0"/>
          <w:sz w:val="31"/>
          <w:szCs w:val="31"/>
          <w:shd w:val="clear" w:fill="FFFFFF"/>
        </w:rPr>
        <w:t>O</w:t>
      </w:r>
      <w:r>
        <w:rPr>
          <w:rStyle w:val="5"/>
          <w:rFonts w:hint="default" w:ascii="Times New Roman" w:hAnsi="Times New Roman" w:eastAsia="仿宋_GB2312" w:cs="Times New Roman"/>
          <w:i w:val="0"/>
          <w:iCs w:val="0"/>
          <w:caps w:val="0"/>
          <w:color w:val="000000"/>
          <w:spacing w:val="0"/>
          <w:sz w:val="31"/>
          <w:szCs w:val="31"/>
          <w:shd w:val="clear" w:fill="FFFFFF"/>
          <w:vertAlign w:val="subscript"/>
        </w:rPr>
        <w:t>5</w:t>
      </w:r>
      <w:r>
        <w:rPr>
          <w:rStyle w:val="5"/>
          <w:rFonts w:hint="default" w:ascii="仿宋_GB2312" w:hAnsi="sans-serif" w:eastAsia="仿宋_GB2312" w:cs="仿宋_GB2312"/>
          <w:i w:val="0"/>
          <w:iCs w:val="0"/>
          <w:caps w:val="0"/>
          <w:color w:val="000000"/>
          <w:spacing w:val="0"/>
          <w:sz w:val="31"/>
          <w:szCs w:val="31"/>
          <w:shd w:val="clear" w:fill="FFFFFF"/>
        </w:rPr>
        <w:t>～</w:t>
      </w:r>
      <w:r>
        <w:rPr>
          <w:rStyle w:val="5"/>
          <w:rFonts w:hint="default" w:ascii="Times New Roman" w:hAnsi="Times New Roman" w:eastAsia="仿宋_GB2312" w:cs="Times New Roman"/>
          <w:i w:val="0"/>
          <w:iCs w:val="0"/>
          <w:caps w:val="0"/>
          <w:color w:val="000000"/>
          <w:spacing w:val="0"/>
          <w:sz w:val="31"/>
          <w:szCs w:val="31"/>
          <w:shd w:val="clear" w:fill="FFFFFF"/>
        </w:rPr>
        <w:t>KO</w:t>
      </w:r>
      <w:r>
        <w:rPr>
          <w:rStyle w:val="5"/>
          <w:rFonts w:hint="default" w:ascii="Times New Roman" w:hAnsi="Times New Roman" w:eastAsia="仿宋_GB2312" w:cs="Times New Roman"/>
          <w:i w:val="0"/>
          <w:iCs w:val="0"/>
          <w:caps w:val="0"/>
          <w:color w:val="000000"/>
          <w:spacing w:val="0"/>
          <w:sz w:val="31"/>
          <w:szCs w:val="31"/>
          <w:shd w:val="clear" w:fill="FFFFFF"/>
          <w:vertAlign w:val="subscript"/>
        </w:rPr>
        <w:t>2</w:t>
      </w:r>
      <w:r>
        <w:rPr>
          <w:rStyle w:val="5"/>
          <w:rFonts w:hint="default" w:ascii="仿宋_GB2312" w:hAnsi="sans-serif" w:eastAsia="仿宋_GB2312" w:cs="仿宋_GB2312"/>
          <w:i w:val="0"/>
          <w:iCs w:val="0"/>
          <w:caps w:val="0"/>
          <w:color w:val="000000"/>
          <w:spacing w:val="0"/>
          <w:sz w:val="31"/>
          <w:szCs w:val="31"/>
          <w:shd w:val="clear" w:fill="FFFFFF"/>
        </w:rPr>
        <w:t>的配方比为</w:t>
      </w:r>
      <w:r>
        <w:rPr>
          <w:rStyle w:val="5"/>
          <w:rFonts w:hint="default" w:ascii="Times New Roman" w:hAnsi="Times New Roman" w:eastAsia="仿宋_GB2312" w:cs="Times New Roman"/>
          <w:i w:val="0"/>
          <w:iCs w:val="0"/>
          <w:caps w:val="0"/>
          <w:color w:val="000000"/>
          <w:spacing w:val="0"/>
          <w:sz w:val="31"/>
          <w:szCs w:val="31"/>
          <w:shd w:val="clear" w:fill="FFFFFF"/>
        </w:rPr>
        <w:t>28-6-8</w:t>
      </w:r>
      <w:r>
        <w:rPr>
          <w:rStyle w:val="5"/>
          <w:rFonts w:hint="default" w:ascii="仿宋_GB2312" w:hAnsi="sans-serif" w:eastAsia="仿宋_GB2312" w:cs="仿宋_GB2312"/>
          <w:i w:val="0"/>
          <w:iCs w:val="0"/>
          <w:caps w:val="0"/>
          <w:color w:val="000000"/>
          <w:spacing w:val="0"/>
          <w:sz w:val="31"/>
          <w:szCs w:val="31"/>
          <w:shd w:val="clear" w:fill="FFFFFF"/>
        </w:rPr>
        <w:t>（硫酸锌</w:t>
      </w:r>
      <w:r>
        <w:rPr>
          <w:rStyle w:val="5"/>
          <w:rFonts w:hint="default" w:ascii="Times New Roman" w:hAnsi="Times New Roman" w:eastAsia="仿宋_GB2312" w:cs="Times New Roman"/>
          <w:i w:val="0"/>
          <w:iCs w:val="0"/>
          <w:caps w:val="0"/>
          <w:color w:val="000000"/>
          <w:spacing w:val="0"/>
          <w:sz w:val="31"/>
          <w:szCs w:val="31"/>
          <w:shd w:val="clear" w:fill="FFFFFF"/>
        </w:rPr>
        <w:t>1</w:t>
      </w:r>
      <w:r>
        <w:rPr>
          <w:rStyle w:val="5"/>
          <w:rFonts w:hint="default" w:ascii="仿宋_GB2312" w:hAnsi="sans-serif" w:eastAsia="仿宋_GB2312" w:cs="仿宋_GB2312"/>
          <w:i w:val="0"/>
          <w:iCs w:val="0"/>
          <w:caps w:val="0"/>
          <w:color w:val="000000"/>
          <w:spacing w:val="0"/>
          <w:sz w:val="31"/>
          <w:szCs w:val="31"/>
          <w:shd w:val="clear" w:fill="FFFFFF"/>
        </w:rPr>
        <w:t>公斤）施用</w:t>
      </w:r>
      <w:r>
        <w:rPr>
          <w:rStyle w:val="5"/>
          <w:rFonts w:hint="default" w:ascii="仿宋_GB2312" w:hAnsi="Times New Roman" w:eastAsia="仿宋_GB2312" w:cs="仿宋_GB2312"/>
          <w:i w:val="0"/>
          <w:iCs w:val="0"/>
          <w:caps w:val="0"/>
          <w:color w:val="000000"/>
          <w:spacing w:val="0"/>
          <w:sz w:val="31"/>
          <w:szCs w:val="31"/>
          <w:shd w:val="clear" w:fill="FFFFFF"/>
        </w:rPr>
        <w:t>缓控释肥</w:t>
      </w:r>
      <w:r>
        <w:rPr>
          <w:rStyle w:val="5"/>
          <w:rFonts w:hint="default" w:ascii="仿宋_GB2312" w:hAnsi="sans-serif" w:eastAsia="仿宋_GB2312" w:cs="仿宋_GB2312"/>
          <w:i w:val="0"/>
          <w:iCs w:val="0"/>
          <w:caps w:val="0"/>
          <w:color w:val="000000"/>
          <w:spacing w:val="0"/>
          <w:sz w:val="31"/>
          <w:szCs w:val="31"/>
          <w:shd w:val="clear" w:fill="FFFFFF"/>
        </w:rPr>
        <w:t>为玉米底肥，亩施用</w:t>
      </w:r>
      <w:r>
        <w:rPr>
          <w:rStyle w:val="5"/>
          <w:rFonts w:hint="default" w:ascii="Times New Roman" w:hAnsi="Times New Roman" w:eastAsia="仿宋_GB2312" w:cs="Times New Roman"/>
          <w:i w:val="0"/>
          <w:iCs w:val="0"/>
          <w:caps w:val="0"/>
          <w:color w:val="000000"/>
          <w:spacing w:val="0"/>
          <w:sz w:val="31"/>
          <w:szCs w:val="31"/>
          <w:shd w:val="clear" w:fill="FFFFFF"/>
        </w:rPr>
        <w:t>40-45</w:t>
      </w:r>
      <w:r>
        <w:rPr>
          <w:rStyle w:val="5"/>
          <w:rFonts w:hint="default" w:ascii="仿宋_GB2312" w:hAnsi="sans-serif" w:eastAsia="仿宋_GB2312" w:cs="仿宋_GB2312"/>
          <w:i w:val="0"/>
          <w:iCs w:val="0"/>
          <w:caps w:val="0"/>
          <w:color w:val="000000"/>
          <w:spacing w:val="0"/>
          <w:sz w:val="31"/>
          <w:szCs w:val="31"/>
          <w:shd w:val="clear" w:fill="FFFFFF"/>
        </w:rPr>
        <w:t>公斤。</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大豆：夏大豆适应各种土壤种植，高产大豆的土壤有机质要求达到</w:t>
      </w:r>
      <w:r>
        <w:rPr>
          <w:rStyle w:val="5"/>
          <w:rFonts w:hint="default" w:ascii="Times New Roman" w:hAnsi="Times New Roman" w:eastAsia="仿宋_GB2312" w:cs="Times New Roman"/>
          <w:i w:val="0"/>
          <w:iCs w:val="0"/>
          <w:caps w:val="0"/>
          <w:color w:val="000000"/>
          <w:spacing w:val="0"/>
          <w:sz w:val="31"/>
          <w:szCs w:val="31"/>
          <w:shd w:val="clear" w:fill="FFFFFF"/>
        </w:rPr>
        <w:t>1.25%</w:t>
      </w:r>
      <w:r>
        <w:rPr>
          <w:rStyle w:val="5"/>
          <w:rFonts w:hint="default" w:ascii="仿宋_GB2312" w:hAnsi="sans-serif" w:eastAsia="仿宋_GB2312" w:cs="仿宋_GB2312"/>
          <w:i w:val="0"/>
          <w:iCs w:val="0"/>
          <w:caps w:val="0"/>
          <w:color w:val="000000"/>
          <w:spacing w:val="0"/>
          <w:sz w:val="31"/>
          <w:szCs w:val="31"/>
          <w:shd w:val="clear" w:fill="FFFFFF"/>
        </w:rPr>
        <w:t>以上，因此要在秸秆还田的基础上增施有机肥。建议种肥同播，每亩施用硫基大豆专用肥</w:t>
      </w:r>
      <w:r>
        <w:rPr>
          <w:rStyle w:val="5"/>
          <w:rFonts w:hint="default" w:ascii="Times New Roman" w:hAnsi="Times New Roman" w:eastAsia="仿宋_GB2312" w:cs="Times New Roman"/>
          <w:i w:val="0"/>
          <w:iCs w:val="0"/>
          <w:caps w:val="0"/>
          <w:color w:val="000000"/>
          <w:spacing w:val="0"/>
          <w:sz w:val="31"/>
          <w:szCs w:val="31"/>
          <w:shd w:val="clear" w:fill="FFFFFF"/>
        </w:rPr>
        <w:t>15-20</w:t>
      </w:r>
      <w:r>
        <w:rPr>
          <w:rStyle w:val="5"/>
          <w:rFonts w:hint="default" w:ascii="仿宋_GB2312" w:hAnsi="sans-serif" w:eastAsia="仿宋_GB2312" w:cs="仿宋_GB2312"/>
          <w:i w:val="0"/>
          <w:iCs w:val="0"/>
          <w:caps w:val="0"/>
          <w:color w:val="000000"/>
          <w:spacing w:val="0"/>
          <w:sz w:val="31"/>
          <w:szCs w:val="31"/>
          <w:shd w:val="clear" w:fill="FFFFFF"/>
        </w:rPr>
        <w:t>千克。如果没有施用种肥，可以在</w:t>
      </w:r>
      <w:r>
        <w:rPr>
          <w:rStyle w:val="5"/>
          <w:rFonts w:hint="default" w:ascii="Times New Roman" w:hAnsi="Times New Roman" w:eastAsia="仿宋_GB2312" w:cs="Times New Roman"/>
          <w:i w:val="0"/>
          <w:iCs w:val="0"/>
          <w:caps w:val="0"/>
          <w:color w:val="000000"/>
          <w:spacing w:val="0"/>
          <w:sz w:val="31"/>
          <w:szCs w:val="31"/>
          <w:shd w:val="clear" w:fill="FFFFFF"/>
        </w:rPr>
        <w:t>7</w:t>
      </w:r>
      <w:r>
        <w:rPr>
          <w:rStyle w:val="5"/>
          <w:rFonts w:hint="default" w:ascii="仿宋_GB2312" w:hAnsi="sans-serif" w:eastAsia="仿宋_GB2312" w:cs="仿宋_GB2312"/>
          <w:i w:val="0"/>
          <w:iCs w:val="0"/>
          <w:caps w:val="0"/>
          <w:color w:val="000000"/>
          <w:spacing w:val="0"/>
          <w:sz w:val="31"/>
          <w:szCs w:val="31"/>
          <w:shd w:val="clear" w:fill="FFFFFF"/>
        </w:rPr>
        <w:t>月上中旬追肥大豆专用肥</w:t>
      </w:r>
      <w:r>
        <w:rPr>
          <w:rStyle w:val="5"/>
          <w:rFonts w:hint="default" w:ascii="Times New Roman" w:hAnsi="Times New Roman" w:eastAsia="仿宋_GB2312" w:cs="Times New Roman"/>
          <w:i w:val="0"/>
          <w:iCs w:val="0"/>
          <w:caps w:val="0"/>
          <w:color w:val="000000"/>
          <w:spacing w:val="0"/>
          <w:sz w:val="31"/>
          <w:szCs w:val="31"/>
          <w:shd w:val="clear" w:fill="FFFFFF"/>
        </w:rPr>
        <w:t>10-15</w:t>
      </w:r>
      <w:r>
        <w:rPr>
          <w:rStyle w:val="5"/>
          <w:rFonts w:hint="default" w:ascii="仿宋_GB2312" w:hAnsi="sans-serif" w:eastAsia="仿宋_GB2312" w:cs="仿宋_GB2312"/>
          <w:i w:val="0"/>
          <w:iCs w:val="0"/>
          <w:caps w:val="0"/>
          <w:color w:val="000000"/>
          <w:spacing w:val="0"/>
          <w:sz w:val="31"/>
          <w:szCs w:val="31"/>
          <w:shd w:val="clear" w:fill="FFFFFF"/>
        </w:rPr>
        <w:t>千克。鼓粒期每亩用硼钼合剂和磷酸二氢钾（</w:t>
      </w:r>
      <w:r>
        <w:rPr>
          <w:rStyle w:val="5"/>
          <w:rFonts w:hint="default" w:ascii="Times New Roman" w:hAnsi="Times New Roman" w:eastAsia="仿宋_GB2312" w:cs="Times New Roman"/>
          <w:i w:val="0"/>
          <w:iCs w:val="0"/>
          <w:caps w:val="0"/>
          <w:color w:val="000000"/>
          <w:spacing w:val="0"/>
          <w:sz w:val="31"/>
          <w:szCs w:val="31"/>
          <w:shd w:val="clear" w:fill="FFFFFF"/>
        </w:rPr>
        <w:t>100-150</w:t>
      </w:r>
      <w:r>
        <w:rPr>
          <w:rStyle w:val="5"/>
          <w:rFonts w:hint="default" w:ascii="仿宋_GB2312" w:hAnsi="sans-serif" w:eastAsia="仿宋_GB2312" w:cs="仿宋_GB2312"/>
          <w:i w:val="0"/>
          <w:iCs w:val="0"/>
          <w:caps w:val="0"/>
          <w:color w:val="000000"/>
          <w:spacing w:val="0"/>
          <w:sz w:val="31"/>
          <w:szCs w:val="31"/>
          <w:shd w:val="clear" w:fill="FFFFFF"/>
        </w:rPr>
        <w:t>克）兑</w:t>
      </w:r>
      <w:r>
        <w:rPr>
          <w:rStyle w:val="5"/>
          <w:rFonts w:hint="default" w:ascii="Times New Roman" w:hAnsi="Times New Roman" w:eastAsia="仿宋_GB2312" w:cs="Times New Roman"/>
          <w:i w:val="0"/>
          <w:iCs w:val="0"/>
          <w:caps w:val="0"/>
          <w:color w:val="000000"/>
          <w:spacing w:val="0"/>
          <w:sz w:val="31"/>
          <w:szCs w:val="31"/>
          <w:shd w:val="clear" w:fill="FFFFFF"/>
        </w:rPr>
        <w:t>15</w:t>
      </w:r>
      <w:r>
        <w:rPr>
          <w:rStyle w:val="5"/>
          <w:rFonts w:hint="default" w:ascii="仿宋_GB2312" w:hAnsi="sans-serif" w:eastAsia="仿宋_GB2312" w:cs="仿宋_GB2312"/>
          <w:i w:val="0"/>
          <w:iCs w:val="0"/>
          <w:caps w:val="0"/>
          <w:color w:val="000000"/>
          <w:spacing w:val="0"/>
          <w:sz w:val="31"/>
          <w:szCs w:val="31"/>
          <w:shd w:val="clear" w:fill="FFFFFF"/>
        </w:rPr>
        <w:t>公斤水进行叶面施肥，可以提高光合强度，促进成荚鼓粒。</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shd w:val="clear" w:fill="FFFFFF"/>
        </w:rPr>
        <w:t>（三）适期适墒播种</w:t>
      </w:r>
    </w:p>
    <w:p>
      <w:pPr>
        <w:pStyle w:val="2"/>
        <w:keepNext w:val="0"/>
        <w:keepLines w:val="0"/>
        <w:widowControl/>
        <w:suppressLineNumbers w:val="0"/>
        <w:spacing w:before="0" w:beforeAutospacing="0" w:after="0" w:afterAutospacing="0" w:line="495" w:lineRule="atLeast"/>
        <w:ind w:left="0" w:right="0" w:firstLine="645"/>
        <w:rPr>
          <w:rFonts w:hint="default" w:ascii="sans-serif" w:hAnsi="sans-serif" w:eastAsia="sans-serif" w:cs="sans-serif"/>
          <w:i w:val="0"/>
          <w:iCs w:val="0"/>
          <w:caps w:val="0"/>
          <w:color w:val="000000"/>
          <w:spacing w:val="0"/>
          <w:sz w:val="21"/>
          <w:szCs w:val="21"/>
        </w:rPr>
      </w:pPr>
      <w:r>
        <w:rPr>
          <w:rStyle w:val="5"/>
          <w:rFonts w:hint="default" w:ascii="仿宋_GB2312" w:hAnsi="sans-serif" w:eastAsia="仿宋_GB2312" w:cs="仿宋_GB2312"/>
          <w:i w:val="0"/>
          <w:iCs w:val="0"/>
          <w:caps w:val="0"/>
          <w:color w:val="000000"/>
          <w:spacing w:val="0"/>
          <w:sz w:val="31"/>
          <w:szCs w:val="31"/>
        </w:rPr>
        <w:t>小麦收获后抢时播种玉米，做到随收随播，玉米播种时适宜土壤相对含水量</w:t>
      </w:r>
      <w:r>
        <w:rPr>
          <w:rStyle w:val="5"/>
          <w:rFonts w:hint="default" w:ascii="Times New Roman" w:hAnsi="Times New Roman" w:eastAsia="仿宋_GB2312" w:cs="Times New Roman"/>
          <w:i w:val="0"/>
          <w:iCs w:val="0"/>
          <w:caps w:val="0"/>
          <w:color w:val="000000"/>
          <w:spacing w:val="0"/>
          <w:sz w:val="31"/>
          <w:szCs w:val="31"/>
        </w:rPr>
        <w:t>70%-75</w:t>
      </w:r>
      <w:r>
        <w:rPr>
          <w:rStyle w:val="5"/>
          <w:rFonts w:hint="default" w:ascii="仿宋_GB2312" w:hAnsi="sans-serif" w:eastAsia="仿宋_GB2312" w:cs="仿宋_GB2312"/>
          <w:i w:val="0"/>
          <w:iCs w:val="0"/>
          <w:caps w:val="0"/>
          <w:color w:val="000000"/>
          <w:spacing w:val="0"/>
          <w:sz w:val="31"/>
          <w:szCs w:val="31"/>
        </w:rPr>
        <w:t>％。若墒情不足，应先播种后浇水，减少对播种时间和墒情的影响，确保苗全和苗齐。</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夏大豆播种过早过晚，都会严重影响大豆产量。我区夏大豆适宜播种时间为</w:t>
      </w:r>
      <w:r>
        <w:rPr>
          <w:rStyle w:val="5"/>
          <w:rFonts w:hint="default" w:ascii="Times New Roman" w:hAnsi="Times New Roman" w:eastAsia="仿宋_GB2312" w:cs="Times New Roman"/>
          <w:i w:val="0"/>
          <w:iCs w:val="0"/>
          <w:caps w:val="0"/>
          <w:color w:val="000000"/>
          <w:spacing w:val="0"/>
          <w:sz w:val="31"/>
          <w:szCs w:val="31"/>
          <w:shd w:val="clear" w:fill="FFFFFF"/>
        </w:rPr>
        <w:t>6</w:t>
      </w:r>
      <w:r>
        <w:rPr>
          <w:rStyle w:val="5"/>
          <w:rFonts w:hint="default" w:ascii="仿宋_GB2312" w:hAnsi="sans-serif" w:eastAsia="仿宋_GB2312" w:cs="仿宋_GB2312"/>
          <w:i w:val="0"/>
          <w:iCs w:val="0"/>
          <w:caps w:val="0"/>
          <w:color w:val="000000"/>
          <w:spacing w:val="0"/>
          <w:sz w:val="31"/>
          <w:szCs w:val="31"/>
          <w:shd w:val="clear" w:fill="FFFFFF"/>
        </w:rPr>
        <w:t>月</w:t>
      </w:r>
      <w:r>
        <w:rPr>
          <w:rStyle w:val="5"/>
          <w:rFonts w:hint="default" w:ascii="Times New Roman" w:hAnsi="Times New Roman" w:eastAsia="仿宋_GB2312" w:cs="Times New Roman"/>
          <w:i w:val="0"/>
          <w:iCs w:val="0"/>
          <w:caps w:val="0"/>
          <w:color w:val="000000"/>
          <w:spacing w:val="0"/>
          <w:sz w:val="31"/>
          <w:szCs w:val="31"/>
          <w:shd w:val="clear" w:fill="FFFFFF"/>
        </w:rPr>
        <w:t>15-20</w:t>
      </w:r>
      <w:r>
        <w:rPr>
          <w:rStyle w:val="5"/>
          <w:rFonts w:hint="default" w:ascii="仿宋_GB2312" w:hAnsi="sans-serif" w:eastAsia="仿宋_GB2312" w:cs="仿宋_GB2312"/>
          <w:i w:val="0"/>
          <w:iCs w:val="0"/>
          <w:caps w:val="0"/>
          <w:color w:val="000000"/>
          <w:spacing w:val="0"/>
          <w:sz w:val="31"/>
          <w:szCs w:val="31"/>
          <w:shd w:val="clear" w:fill="FFFFFF"/>
        </w:rPr>
        <w:t>日，最迟</w:t>
      </w:r>
      <w:r>
        <w:rPr>
          <w:rStyle w:val="5"/>
          <w:rFonts w:hint="default" w:ascii="Times New Roman" w:hAnsi="Times New Roman" w:eastAsia="仿宋_GB2312" w:cs="Times New Roman"/>
          <w:i w:val="0"/>
          <w:iCs w:val="0"/>
          <w:caps w:val="0"/>
          <w:color w:val="000000"/>
          <w:spacing w:val="0"/>
          <w:sz w:val="31"/>
          <w:szCs w:val="31"/>
          <w:shd w:val="clear" w:fill="FFFFFF"/>
        </w:rPr>
        <w:t>6</w:t>
      </w:r>
      <w:r>
        <w:rPr>
          <w:rStyle w:val="5"/>
          <w:rFonts w:hint="default" w:ascii="仿宋_GB2312" w:hAnsi="sans-serif" w:eastAsia="仿宋_GB2312" w:cs="仿宋_GB2312"/>
          <w:i w:val="0"/>
          <w:iCs w:val="0"/>
          <w:caps w:val="0"/>
          <w:color w:val="000000"/>
          <w:spacing w:val="0"/>
          <w:sz w:val="31"/>
          <w:szCs w:val="31"/>
          <w:shd w:val="clear" w:fill="FFFFFF"/>
        </w:rPr>
        <w:t>月</w:t>
      </w:r>
      <w:r>
        <w:rPr>
          <w:rStyle w:val="5"/>
          <w:rFonts w:hint="default" w:ascii="Times New Roman" w:hAnsi="Times New Roman" w:eastAsia="仿宋_GB2312" w:cs="Times New Roman"/>
          <w:i w:val="0"/>
          <w:iCs w:val="0"/>
          <w:caps w:val="0"/>
          <w:color w:val="000000"/>
          <w:spacing w:val="0"/>
          <w:sz w:val="31"/>
          <w:szCs w:val="31"/>
          <w:shd w:val="clear" w:fill="FFFFFF"/>
        </w:rPr>
        <w:t>25</w:t>
      </w:r>
      <w:r>
        <w:rPr>
          <w:rStyle w:val="5"/>
          <w:rFonts w:hint="default" w:ascii="仿宋_GB2312" w:hAnsi="sans-serif" w:eastAsia="仿宋_GB2312" w:cs="仿宋_GB2312"/>
          <w:i w:val="0"/>
          <w:iCs w:val="0"/>
          <w:caps w:val="0"/>
          <w:color w:val="000000"/>
          <w:spacing w:val="0"/>
          <w:sz w:val="31"/>
          <w:szCs w:val="31"/>
          <w:shd w:val="clear" w:fill="FFFFFF"/>
        </w:rPr>
        <w:t>日前结束播种。播种时土壤含水量</w:t>
      </w:r>
      <w:r>
        <w:rPr>
          <w:rStyle w:val="5"/>
          <w:rFonts w:hint="default" w:ascii="Times New Roman" w:hAnsi="Times New Roman" w:eastAsia="仿宋_GB2312" w:cs="Times New Roman"/>
          <w:i w:val="0"/>
          <w:iCs w:val="0"/>
          <w:caps w:val="0"/>
          <w:color w:val="000000"/>
          <w:spacing w:val="0"/>
          <w:sz w:val="31"/>
          <w:szCs w:val="31"/>
          <w:shd w:val="clear" w:fill="FFFFFF"/>
        </w:rPr>
        <w:t>70%</w:t>
      </w:r>
      <w:r>
        <w:rPr>
          <w:rStyle w:val="5"/>
          <w:rFonts w:hint="default" w:ascii="仿宋_GB2312" w:hAnsi="sans-serif" w:eastAsia="仿宋_GB2312" w:cs="仿宋_GB2312"/>
          <w:i w:val="0"/>
          <w:iCs w:val="0"/>
          <w:caps w:val="0"/>
          <w:color w:val="000000"/>
          <w:spacing w:val="0"/>
          <w:sz w:val="31"/>
          <w:szCs w:val="31"/>
          <w:shd w:val="clear" w:fill="FFFFFF"/>
        </w:rPr>
        <w:t>～</w:t>
      </w:r>
      <w:r>
        <w:rPr>
          <w:rStyle w:val="5"/>
          <w:rFonts w:hint="default" w:ascii="Times New Roman" w:hAnsi="Times New Roman" w:eastAsia="仿宋_GB2312" w:cs="Times New Roman"/>
          <w:i w:val="0"/>
          <w:iCs w:val="0"/>
          <w:caps w:val="0"/>
          <w:color w:val="000000"/>
          <w:spacing w:val="0"/>
          <w:sz w:val="31"/>
          <w:szCs w:val="31"/>
          <w:shd w:val="clear" w:fill="FFFFFF"/>
        </w:rPr>
        <w:t>80%</w:t>
      </w:r>
      <w:r>
        <w:rPr>
          <w:rStyle w:val="5"/>
          <w:rFonts w:hint="default" w:ascii="仿宋_GB2312" w:hAnsi="sans-serif" w:eastAsia="仿宋_GB2312" w:cs="仿宋_GB2312"/>
          <w:i w:val="0"/>
          <w:iCs w:val="0"/>
          <w:caps w:val="0"/>
          <w:color w:val="000000"/>
          <w:spacing w:val="0"/>
          <w:sz w:val="31"/>
          <w:szCs w:val="31"/>
          <w:shd w:val="clear" w:fill="FFFFFF"/>
        </w:rPr>
        <w:t>时，最有利于大豆种子萌发和出苗。</w:t>
      </w:r>
      <w:r>
        <w:rPr>
          <w:rStyle w:val="5"/>
          <w:rFonts w:hint="default" w:ascii="Times New Roman" w:hAnsi="Times New Roman" w:eastAsia="仿宋_GB2312" w:cs="Times New Roman"/>
          <w:i w:val="0"/>
          <w:iCs w:val="0"/>
          <w:caps w:val="0"/>
          <w:color w:val="000000"/>
          <w:spacing w:val="0"/>
          <w:sz w:val="31"/>
          <w:szCs w:val="31"/>
          <w:shd w:val="clear" w:fill="FFFFFF"/>
        </w:rPr>
        <w:t>6</w:t>
      </w:r>
      <w:r>
        <w:rPr>
          <w:rStyle w:val="5"/>
          <w:rFonts w:hint="default" w:ascii="仿宋_GB2312" w:hAnsi="sans-serif" w:eastAsia="仿宋_GB2312" w:cs="仿宋_GB2312"/>
          <w:i w:val="0"/>
          <w:iCs w:val="0"/>
          <w:caps w:val="0"/>
          <w:color w:val="000000"/>
          <w:spacing w:val="0"/>
          <w:sz w:val="31"/>
          <w:szCs w:val="31"/>
          <w:shd w:val="clear" w:fill="FFFFFF"/>
        </w:rPr>
        <w:t>月</w:t>
      </w:r>
      <w:r>
        <w:rPr>
          <w:rStyle w:val="5"/>
          <w:rFonts w:hint="default" w:ascii="Times New Roman" w:hAnsi="Times New Roman" w:eastAsia="仿宋_GB2312" w:cs="Times New Roman"/>
          <w:i w:val="0"/>
          <w:iCs w:val="0"/>
          <w:caps w:val="0"/>
          <w:color w:val="000000"/>
          <w:spacing w:val="0"/>
          <w:sz w:val="31"/>
          <w:szCs w:val="31"/>
          <w:shd w:val="clear" w:fill="FFFFFF"/>
        </w:rPr>
        <w:t>20</w:t>
      </w:r>
      <w:r>
        <w:rPr>
          <w:rStyle w:val="5"/>
          <w:rFonts w:hint="default" w:ascii="仿宋_GB2312" w:hAnsi="sans-serif" w:eastAsia="仿宋_GB2312" w:cs="仿宋_GB2312"/>
          <w:i w:val="0"/>
          <w:iCs w:val="0"/>
          <w:caps w:val="0"/>
          <w:color w:val="000000"/>
          <w:spacing w:val="0"/>
          <w:sz w:val="31"/>
          <w:szCs w:val="31"/>
          <w:shd w:val="clear" w:fill="FFFFFF"/>
        </w:rPr>
        <w:t>日前，要密切关注降雨预报，雨后适墒即可播种。墒情不足，要先浇水后播种，或播后微喷或滴灌，确保适宜的土壤墒情。采取播后喷灌时，要浅播种，少喷水，不积水，以免土壤板结，造成出苗困难。</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shd w:val="clear" w:fill="FFFFFF"/>
        </w:rPr>
        <w:t>（四）严格播种规程</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玉米：采用玉米</w:t>
      </w:r>
      <w:r>
        <w:rPr>
          <w:rStyle w:val="5"/>
          <w:rFonts w:hint="default" w:ascii="仿宋_GB2312" w:hAnsi="Times New Roman" w:eastAsia="仿宋_GB2312" w:cs="仿宋_GB2312"/>
          <w:i w:val="0"/>
          <w:iCs w:val="0"/>
          <w:caps w:val="0"/>
          <w:color w:val="000000"/>
          <w:spacing w:val="0"/>
          <w:sz w:val="31"/>
          <w:szCs w:val="31"/>
          <w:shd w:val="clear" w:fill="FFFFFF"/>
        </w:rPr>
        <w:t>机械单粒精播</w:t>
      </w:r>
      <w:r>
        <w:rPr>
          <w:rStyle w:val="5"/>
          <w:rFonts w:hint="default" w:ascii="仿宋_GB2312" w:hAnsi="sans-serif" w:eastAsia="仿宋_GB2312" w:cs="仿宋_GB2312"/>
          <w:i w:val="0"/>
          <w:iCs w:val="0"/>
          <w:caps w:val="0"/>
          <w:color w:val="000000"/>
          <w:spacing w:val="0"/>
          <w:sz w:val="31"/>
          <w:szCs w:val="31"/>
          <w:shd w:val="clear" w:fill="FFFFFF"/>
        </w:rPr>
        <w:t>技术</w:t>
      </w:r>
      <w:r>
        <w:rPr>
          <w:rStyle w:val="5"/>
          <w:rFonts w:hint="default" w:ascii="仿宋_GB2312" w:hAnsi="Times New Roman" w:eastAsia="仿宋_GB2312" w:cs="仿宋_GB2312"/>
          <w:i w:val="0"/>
          <w:iCs w:val="0"/>
          <w:caps w:val="0"/>
          <w:color w:val="000000"/>
          <w:spacing w:val="0"/>
          <w:sz w:val="31"/>
          <w:szCs w:val="31"/>
          <w:shd w:val="clear" w:fill="FFFFFF"/>
        </w:rPr>
        <w:t>，行距平均</w:t>
      </w:r>
      <w:r>
        <w:rPr>
          <w:rStyle w:val="5"/>
          <w:rFonts w:hint="default" w:ascii="Times New Roman" w:hAnsi="Times New Roman" w:eastAsia="sans-serif" w:cs="Times New Roman"/>
          <w:i w:val="0"/>
          <w:iCs w:val="0"/>
          <w:caps w:val="0"/>
          <w:color w:val="000000"/>
          <w:spacing w:val="0"/>
          <w:sz w:val="31"/>
          <w:szCs w:val="31"/>
          <w:shd w:val="clear" w:fill="FFFFFF"/>
        </w:rPr>
        <w:t>60</w:t>
      </w:r>
      <w:r>
        <w:rPr>
          <w:rStyle w:val="5"/>
          <w:rFonts w:hint="default" w:ascii="仿宋_GB2312" w:hAnsi="Times New Roman" w:eastAsia="仿宋_GB2312" w:cs="仿宋_GB2312"/>
          <w:i w:val="0"/>
          <w:iCs w:val="0"/>
          <w:caps w:val="0"/>
          <w:color w:val="000000"/>
          <w:spacing w:val="0"/>
          <w:sz w:val="31"/>
          <w:szCs w:val="31"/>
          <w:shd w:val="clear" w:fill="FFFFFF"/>
        </w:rPr>
        <w:t>厘米，播深</w:t>
      </w:r>
      <w:r>
        <w:rPr>
          <w:rStyle w:val="5"/>
          <w:rFonts w:hint="default" w:ascii="Times New Roman" w:hAnsi="Times New Roman" w:eastAsia="sans-serif" w:cs="Times New Roman"/>
          <w:i w:val="0"/>
          <w:iCs w:val="0"/>
          <w:caps w:val="0"/>
          <w:color w:val="000000"/>
          <w:spacing w:val="0"/>
          <w:sz w:val="31"/>
          <w:szCs w:val="31"/>
          <w:shd w:val="clear" w:fill="FFFFFF"/>
        </w:rPr>
        <w:t>3</w:t>
      </w:r>
      <w:r>
        <w:rPr>
          <w:rStyle w:val="5"/>
          <w:rFonts w:hint="default" w:ascii="仿宋_GB2312" w:hAnsi="Times New Roman" w:eastAsia="仿宋_GB2312" w:cs="仿宋_GB2312"/>
          <w:i w:val="0"/>
          <w:iCs w:val="0"/>
          <w:caps w:val="0"/>
          <w:color w:val="000000"/>
          <w:spacing w:val="0"/>
          <w:sz w:val="31"/>
          <w:szCs w:val="31"/>
          <w:shd w:val="clear" w:fill="FFFFFF"/>
        </w:rPr>
        <w:t>～</w:t>
      </w:r>
      <w:r>
        <w:rPr>
          <w:rStyle w:val="5"/>
          <w:rFonts w:hint="default" w:ascii="Times New Roman" w:hAnsi="Times New Roman" w:eastAsia="sans-serif" w:cs="Times New Roman"/>
          <w:i w:val="0"/>
          <w:iCs w:val="0"/>
          <w:caps w:val="0"/>
          <w:color w:val="000000"/>
          <w:spacing w:val="0"/>
          <w:sz w:val="31"/>
          <w:szCs w:val="31"/>
          <w:shd w:val="clear" w:fill="FFFFFF"/>
        </w:rPr>
        <w:t>5</w:t>
      </w:r>
      <w:r>
        <w:rPr>
          <w:rStyle w:val="5"/>
          <w:rFonts w:hint="default" w:ascii="仿宋_GB2312" w:hAnsi="Times New Roman" w:eastAsia="仿宋_GB2312" w:cs="仿宋_GB2312"/>
          <w:i w:val="0"/>
          <w:iCs w:val="0"/>
          <w:caps w:val="0"/>
          <w:color w:val="000000"/>
          <w:spacing w:val="0"/>
          <w:sz w:val="31"/>
          <w:szCs w:val="31"/>
          <w:shd w:val="clear" w:fill="FFFFFF"/>
        </w:rPr>
        <w:t>厘米。做到播深一致、行距一致、覆土一致、镇压一致，防止漏播、重播或镇压轮打滑。播种密度比预定收获密度应增加</w:t>
      </w:r>
      <w:r>
        <w:rPr>
          <w:rStyle w:val="5"/>
          <w:rFonts w:hint="default" w:ascii="Times New Roman" w:hAnsi="Times New Roman" w:eastAsia="sans-serif" w:cs="Times New Roman"/>
          <w:i w:val="0"/>
          <w:iCs w:val="0"/>
          <w:caps w:val="0"/>
          <w:color w:val="000000"/>
          <w:spacing w:val="0"/>
          <w:sz w:val="31"/>
          <w:szCs w:val="31"/>
          <w:shd w:val="clear" w:fill="FFFFFF"/>
        </w:rPr>
        <w:t>10%</w:t>
      </w:r>
      <w:r>
        <w:rPr>
          <w:rStyle w:val="5"/>
          <w:rFonts w:hint="default" w:ascii="仿宋_GB2312" w:hAnsi="Times New Roman" w:eastAsia="仿宋_GB2312" w:cs="仿宋_GB2312"/>
          <w:i w:val="0"/>
          <w:iCs w:val="0"/>
          <w:caps w:val="0"/>
          <w:color w:val="000000"/>
          <w:spacing w:val="0"/>
          <w:sz w:val="31"/>
          <w:szCs w:val="31"/>
          <w:shd w:val="clear" w:fill="FFFFFF"/>
        </w:rPr>
        <w:t>左右，一般大田每亩播种</w:t>
      </w:r>
      <w:r>
        <w:rPr>
          <w:rStyle w:val="5"/>
          <w:rFonts w:hint="default" w:ascii="Times New Roman" w:hAnsi="Times New Roman" w:eastAsia="sans-serif" w:cs="Times New Roman"/>
          <w:i w:val="0"/>
          <w:iCs w:val="0"/>
          <w:caps w:val="0"/>
          <w:color w:val="000000"/>
          <w:spacing w:val="0"/>
          <w:sz w:val="31"/>
          <w:szCs w:val="31"/>
          <w:shd w:val="clear" w:fill="FFFFFF"/>
        </w:rPr>
        <w:t>5000</w:t>
      </w:r>
      <w:r>
        <w:rPr>
          <w:rStyle w:val="5"/>
          <w:rFonts w:hint="default" w:ascii="仿宋_GB2312" w:hAnsi="Times New Roman" w:eastAsia="仿宋_GB2312" w:cs="仿宋_GB2312"/>
          <w:i w:val="0"/>
          <w:iCs w:val="0"/>
          <w:caps w:val="0"/>
          <w:color w:val="000000"/>
          <w:spacing w:val="0"/>
          <w:sz w:val="31"/>
          <w:szCs w:val="31"/>
          <w:shd w:val="clear" w:fill="FFFFFF"/>
        </w:rPr>
        <w:t>粒左右，留苗密度在</w:t>
      </w:r>
      <w:r>
        <w:rPr>
          <w:rStyle w:val="5"/>
          <w:rFonts w:hint="default" w:ascii="Times New Roman" w:hAnsi="Times New Roman" w:eastAsia="sans-serif" w:cs="Times New Roman"/>
          <w:i w:val="0"/>
          <w:iCs w:val="0"/>
          <w:caps w:val="0"/>
          <w:color w:val="000000"/>
          <w:spacing w:val="0"/>
          <w:sz w:val="31"/>
          <w:szCs w:val="31"/>
          <w:shd w:val="clear" w:fill="FFFFFF"/>
        </w:rPr>
        <w:t>4500-4800</w:t>
      </w:r>
      <w:r>
        <w:rPr>
          <w:rStyle w:val="5"/>
          <w:rFonts w:hint="default" w:ascii="仿宋_GB2312" w:hAnsi="Times New Roman" w:eastAsia="仿宋_GB2312" w:cs="仿宋_GB2312"/>
          <w:i w:val="0"/>
          <w:iCs w:val="0"/>
          <w:caps w:val="0"/>
          <w:color w:val="000000"/>
          <w:spacing w:val="0"/>
          <w:sz w:val="31"/>
          <w:szCs w:val="31"/>
          <w:shd w:val="clear" w:fill="FFFFFF"/>
        </w:rPr>
        <w:t>株。</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大豆：采用</w:t>
      </w:r>
      <w:r>
        <w:rPr>
          <w:rStyle w:val="5"/>
          <w:rFonts w:hint="default" w:ascii="仿宋_GB2312" w:hAnsi="Times New Roman" w:eastAsia="仿宋_GB2312" w:cs="仿宋_GB2312"/>
          <w:i w:val="0"/>
          <w:iCs w:val="0"/>
          <w:caps w:val="0"/>
          <w:color w:val="000000"/>
          <w:spacing w:val="0"/>
          <w:sz w:val="31"/>
          <w:szCs w:val="31"/>
          <w:shd w:val="clear" w:fill="FFFFFF"/>
        </w:rPr>
        <w:t>免耕机械精播技术</w:t>
      </w:r>
      <w:r>
        <w:rPr>
          <w:rStyle w:val="5"/>
          <w:rFonts w:hint="default" w:ascii="仿宋_GB2312" w:hAnsi="sans-serif" w:eastAsia="仿宋_GB2312" w:cs="仿宋_GB2312"/>
          <w:i w:val="0"/>
          <w:iCs w:val="0"/>
          <w:caps w:val="0"/>
          <w:color w:val="000000"/>
          <w:spacing w:val="0"/>
          <w:sz w:val="31"/>
          <w:szCs w:val="31"/>
          <w:shd w:val="clear" w:fill="FFFFFF"/>
        </w:rPr>
        <w:t>，</w:t>
      </w:r>
      <w:r>
        <w:rPr>
          <w:rStyle w:val="5"/>
          <w:rFonts w:hint="default" w:ascii="仿宋_GB2312" w:hAnsi="Times New Roman" w:eastAsia="仿宋_GB2312" w:cs="仿宋_GB2312"/>
          <w:i w:val="0"/>
          <w:iCs w:val="0"/>
          <w:caps w:val="0"/>
          <w:color w:val="000000"/>
          <w:spacing w:val="0"/>
          <w:sz w:val="31"/>
          <w:szCs w:val="31"/>
          <w:shd w:val="clear" w:fill="FFFFFF"/>
        </w:rPr>
        <w:t>播种深度</w:t>
      </w:r>
      <w:r>
        <w:rPr>
          <w:rStyle w:val="5"/>
          <w:rFonts w:hint="default" w:ascii="Times New Roman" w:hAnsi="Times New Roman" w:eastAsia="sans-serif" w:cs="Times New Roman"/>
          <w:i w:val="0"/>
          <w:iCs w:val="0"/>
          <w:caps w:val="0"/>
          <w:color w:val="000000"/>
          <w:spacing w:val="0"/>
          <w:sz w:val="31"/>
          <w:szCs w:val="31"/>
          <w:shd w:val="clear" w:fill="FFFFFF"/>
        </w:rPr>
        <w:t>2</w:t>
      </w:r>
      <w:r>
        <w:rPr>
          <w:rStyle w:val="5"/>
          <w:rFonts w:hint="default" w:ascii="仿宋_GB2312" w:hAnsi="Times New Roman" w:eastAsia="仿宋_GB2312" w:cs="仿宋_GB2312"/>
          <w:i w:val="0"/>
          <w:iCs w:val="0"/>
          <w:caps w:val="0"/>
          <w:color w:val="000000"/>
          <w:spacing w:val="0"/>
          <w:sz w:val="31"/>
          <w:szCs w:val="31"/>
          <w:shd w:val="clear" w:fill="FFFFFF"/>
        </w:rPr>
        <w:t>～</w:t>
      </w:r>
      <w:r>
        <w:rPr>
          <w:rStyle w:val="5"/>
          <w:rFonts w:hint="default" w:ascii="Times New Roman" w:hAnsi="Times New Roman" w:eastAsia="sans-serif" w:cs="Times New Roman"/>
          <w:i w:val="0"/>
          <w:iCs w:val="0"/>
          <w:caps w:val="0"/>
          <w:color w:val="000000"/>
          <w:spacing w:val="0"/>
          <w:sz w:val="31"/>
          <w:szCs w:val="31"/>
          <w:shd w:val="clear" w:fill="FFFFFF"/>
        </w:rPr>
        <w:t>4</w:t>
      </w:r>
      <w:r>
        <w:rPr>
          <w:rStyle w:val="5"/>
          <w:rFonts w:hint="default" w:ascii="仿宋_GB2312" w:hAnsi="Times New Roman" w:eastAsia="仿宋_GB2312" w:cs="仿宋_GB2312"/>
          <w:i w:val="0"/>
          <w:iCs w:val="0"/>
          <w:caps w:val="0"/>
          <w:color w:val="000000"/>
          <w:spacing w:val="0"/>
          <w:sz w:val="31"/>
          <w:szCs w:val="31"/>
          <w:shd w:val="clear" w:fill="FFFFFF"/>
        </w:rPr>
        <w:t>厘米。根据地力和品种特性，选择合理的株行距。一般中上等地力采用</w:t>
      </w:r>
      <w:r>
        <w:rPr>
          <w:rStyle w:val="5"/>
          <w:rFonts w:hint="default" w:ascii="Times New Roman" w:hAnsi="Times New Roman" w:eastAsia="sans-serif" w:cs="Times New Roman"/>
          <w:i w:val="0"/>
          <w:iCs w:val="0"/>
          <w:caps w:val="0"/>
          <w:color w:val="000000"/>
          <w:spacing w:val="0"/>
          <w:sz w:val="31"/>
          <w:szCs w:val="31"/>
          <w:shd w:val="clear" w:fill="FFFFFF"/>
        </w:rPr>
        <w:t>40</w:t>
      </w:r>
      <w:r>
        <w:rPr>
          <w:rStyle w:val="5"/>
          <w:rFonts w:hint="default" w:ascii="仿宋_GB2312" w:hAnsi="Times New Roman" w:eastAsia="仿宋_GB2312" w:cs="仿宋_GB2312"/>
          <w:i w:val="0"/>
          <w:iCs w:val="0"/>
          <w:caps w:val="0"/>
          <w:color w:val="000000"/>
          <w:spacing w:val="0"/>
          <w:sz w:val="31"/>
          <w:szCs w:val="31"/>
          <w:shd w:val="clear" w:fill="FFFFFF"/>
        </w:rPr>
        <w:t>厘米或</w:t>
      </w:r>
      <w:r>
        <w:rPr>
          <w:rStyle w:val="5"/>
          <w:rFonts w:hint="default" w:ascii="Times New Roman" w:hAnsi="Times New Roman" w:eastAsia="sans-serif" w:cs="Times New Roman"/>
          <w:i w:val="0"/>
          <w:iCs w:val="0"/>
          <w:caps w:val="0"/>
          <w:color w:val="000000"/>
          <w:spacing w:val="0"/>
          <w:sz w:val="31"/>
          <w:szCs w:val="31"/>
          <w:shd w:val="clear" w:fill="FFFFFF"/>
        </w:rPr>
        <w:t>50</w:t>
      </w:r>
      <w:r>
        <w:rPr>
          <w:rStyle w:val="5"/>
          <w:rFonts w:hint="default" w:ascii="仿宋_GB2312" w:hAnsi="Times New Roman" w:eastAsia="仿宋_GB2312" w:cs="仿宋_GB2312"/>
          <w:i w:val="0"/>
          <w:iCs w:val="0"/>
          <w:caps w:val="0"/>
          <w:color w:val="000000"/>
          <w:spacing w:val="0"/>
          <w:sz w:val="31"/>
          <w:szCs w:val="31"/>
          <w:shd w:val="clear" w:fill="FFFFFF"/>
        </w:rPr>
        <w:t>厘米等行距，亩播大豆种子</w:t>
      </w:r>
      <w:r>
        <w:rPr>
          <w:rStyle w:val="5"/>
          <w:rFonts w:hint="default" w:ascii="Times New Roman" w:hAnsi="Times New Roman" w:eastAsia="sans-serif" w:cs="Times New Roman"/>
          <w:i w:val="0"/>
          <w:iCs w:val="0"/>
          <w:caps w:val="0"/>
          <w:color w:val="000000"/>
          <w:spacing w:val="0"/>
          <w:sz w:val="31"/>
          <w:szCs w:val="31"/>
          <w:shd w:val="clear" w:fill="FFFFFF"/>
        </w:rPr>
        <w:t>4</w:t>
      </w:r>
      <w:r>
        <w:rPr>
          <w:rStyle w:val="5"/>
          <w:rFonts w:hint="default" w:ascii="仿宋_GB2312" w:hAnsi="Times New Roman" w:eastAsia="仿宋_GB2312" w:cs="仿宋_GB2312"/>
          <w:i w:val="0"/>
          <w:iCs w:val="0"/>
          <w:caps w:val="0"/>
          <w:color w:val="000000"/>
          <w:spacing w:val="0"/>
          <w:sz w:val="31"/>
          <w:szCs w:val="31"/>
          <w:shd w:val="clear" w:fill="FFFFFF"/>
        </w:rPr>
        <w:t>～</w:t>
      </w:r>
      <w:r>
        <w:rPr>
          <w:rStyle w:val="5"/>
          <w:rFonts w:hint="default" w:ascii="Times New Roman" w:hAnsi="Times New Roman" w:eastAsia="sans-serif" w:cs="Times New Roman"/>
          <w:i w:val="0"/>
          <w:iCs w:val="0"/>
          <w:caps w:val="0"/>
          <w:color w:val="000000"/>
          <w:spacing w:val="0"/>
          <w:sz w:val="31"/>
          <w:szCs w:val="31"/>
          <w:shd w:val="clear" w:fill="FFFFFF"/>
        </w:rPr>
        <w:t>6</w:t>
      </w:r>
      <w:r>
        <w:rPr>
          <w:rStyle w:val="5"/>
          <w:rFonts w:hint="default" w:ascii="仿宋_GB2312" w:hAnsi="Times New Roman" w:eastAsia="仿宋_GB2312" w:cs="仿宋_GB2312"/>
          <w:i w:val="0"/>
          <w:iCs w:val="0"/>
          <w:caps w:val="0"/>
          <w:color w:val="000000"/>
          <w:spacing w:val="0"/>
          <w:sz w:val="31"/>
          <w:szCs w:val="31"/>
          <w:shd w:val="clear" w:fill="FFFFFF"/>
        </w:rPr>
        <w:t>公斤，亩留苗</w:t>
      </w:r>
      <w:r>
        <w:rPr>
          <w:rStyle w:val="5"/>
          <w:rFonts w:hint="default" w:ascii="Times New Roman" w:hAnsi="Times New Roman" w:eastAsia="sans-serif" w:cs="Times New Roman"/>
          <w:i w:val="0"/>
          <w:iCs w:val="0"/>
          <w:caps w:val="0"/>
          <w:color w:val="000000"/>
          <w:spacing w:val="0"/>
          <w:sz w:val="31"/>
          <w:szCs w:val="31"/>
          <w:shd w:val="clear" w:fill="FFFFFF"/>
        </w:rPr>
        <w:t>12000</w:t>
      </w:r>
      <w:r>
        <w:rPr>
          <w:rStyle w:val="5"/>
          <w:rFonts w:hint="default" w:ascii="仿宋_GB2312" w:hAnsi="Times New Roman" w:eastAsia="仿宋_GB2312" w:cs="仿宋_GB2312"/>
          <w:i w:val="0"/>
          <w:iCs w:val="0"/>
          <w:caps w:val="0"/>
          <w:color w:val="000000"/>
          <w:spacing w:val="0"/>
          <w:sz w:val="31"/>
          <w:szCs w:val="31"/>
          <w:shd w:val="clear" w:fill="FFFFFF"/>
        </w:rPr>
        <w:t>株左右。中下等地力亩留苗</w:t>
      </w:r>
      <w:r>
        <w:rPr>
          <w:rStyle w:val="5"/>
          <w:rFonts w:hint="default" w:ascii="Times New Roman" w:hAnsi="Times New Roman" w:eastAsia="sans-serif" w:cs="Times New Roman"/>
          <w:i w:val="0"/>
          <w:iCs w:val="0"/>
          <w:caps w:val="0"/>
          <w:color w:val="000000"/>
          <w:spacing w:val="0"/>
          <w:sz w:val="31"/>
          <w:szCs w:val="31"/>
          <w:shd w:val="clear" w:fill="FFFFFF"/>
        </w:rPr>
        <w:t>15000</w:t>
      </w:r>
      <w:r>
        <w:rPr>
          <w:rStyle w:val="5"/>
          <w:rFonts w:hint="default" w:ascii="仿宋_GB2312" w:hAnsi="Times New Roman" w:eastAsia="仿宋_GB2312" w:cs="仿宋_GB2312"/>
          <w:i w:val="0"/>
          <w:iCs w:val="0"/>
          <w:caps w:val="0"/>
          <w:color w:val="000000"/>
          <w:spacing w:val="0"/>
          <w:sz w:val="31"/>
          <w:szCs w:val="31"/>
          <w:shd w:val="clear" w:fill="FFFFFF"/>
        </w:rPr>
        <w:t>株以上，上等地力亩留苗</w:t>
      </w:r>
      <w:r>
        <w:rPr>
          <w:rStyle w:val="5"/>
          <w:rFonts w:hint="default" w:ascii="Times New Roman" w:hAnsi="Times New Roman" w:eastAsia="sans-serif" w:cs="Times New Roman"/>
          <w:i w:val="0"/>
          <w:iCs w:val="0"/>
          <w:caps w:val="0"/>
          <w:color w:val="000000"/>
          <w:spacing w:val="0"/>
          <w:sz w:val="31"/>
          <w:szCs w:val="31"/>
          <w:shd w:val="clear" w:fill="FFFFFF"/>
        </w:rPr>
        <w:t>10000</w:t>
      </w:r>
      <w:r>
        <w:rPr>
          <w:rStyle w:val="5"/>
          <w:rFonts w:hint="default" w:ascii="仿宋_GB2312" w:hAnsi="Times New Roman" w:eastAsia="仿宋_GB2312" w:cs="仿宋_GB2312"/>
          <w:i w:val="0"/>
          <w:iCs w:val="0"/>
          <w:caps w:val="0"/>
          <w:color w:val="000000"/>
          <w:spacing w:val="0"/>
          <w:sz w:val="31"/>
          <w:szCs w:val="31"/>
          <w:shd w:val="clear" w:fill="FFFFFF"/>
        </w:rPr>
        <w:t>株左右。</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黑体" w:hAnsi="宋体" w:eastAsia="黑体" w:cs="黑体"/>
          <w:i w:val="0"/>
          <w:iCs w:val="0"/>
          <w:caps w:val="0"/>
          <w:color w:val="000000"/>
          <w:spacing w:val="0"/>
          <w:sz w:val="31"/>
          <w:szCs w:val="31"/>
          <w:shd w:val="clear" w:fill="FFFFFF"/>
        </w:rPr>
        <w:t>三、推广绿色高效防治技术，提升夏管质量</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玉米、大豆等夏秋作物播种后，要提升夏管质量，田间病虫害防控要坚持“预防为主，综合防治”的方针，树立“两减三保”生态理念，大力推广绿色防控病虫害技术，在玉米上重点推广“一防双减”技术，在大豆上重点推广“一控双增”技术，重点推广低毒、低残留、高效化学农药防治病虫害技术，配合频振式杀虫灯及生物食诱剂、性诱剂等物理防控手段，在有效控制病虫危害的基础上，减轻农药使用带来的面源污染，改善生态环境。加强农业防治、生物防治、物理防治和化学防治的协调与配套，实现农药使用量“零增长”。</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玉米苗期适当干旱有利于根系下扎，起到蹲苗的效果，但如果长期干旱则应及时浇水；如遇强降水形成田间积水，应及时排水。苗期如遇强风倒伏，一般不用扶正，幼苗可自行矫正。植株如有分蘖，无需拔除。苗期一般不需进行施肥。要重视苗期病虫草害防治，适时开展化学除草，加强病虫监测，及时发布病虫预报预警，特别是要严密监测草地贪夜蛾发生动态，提早制定防治预案，田间查见草地贪夜蛾幼虫，及时发布预警信息，开展应急防控，积极依托植保专业服务组织，强化区域联防联控、统防统治和群防群治相结合，提高防治效果。</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夏大豆主要生长发育阶段正值雨季，充分利用自然降水，满足夏大豆生长发育对水分的需求，田间管理要着力抓好“经济灌溉、合理施肥”等节水省肥关键技术措施，提高水肥利用率。大豆苗期根瘤不能固氮，还需从土壤和植物体中吸收养分，中后期固氮，减少了对氮肥的需求，对土壤肥力不足的地块，可追施鼓粒肥。田间杂草防治应以农业措施除草为主，化学除草为辅，苗期中耕培土可有效预防杂草。苗期重点防治大豆根腐病、点蜂缘蝽、苗蚜、蛴螬、金针虫、地老虎等病虫危害。</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黑体" w:hAnsi="宋体" w:eastAsia="黑体" w:cs="黑体"/>
          <w:i w:val="0"/>
          <w:iCs w:val="0"/>
          <w:caps w:val="0"/>
          <w:color w:val="000000"/>
          <w:spacing w:val="0"/>
          <w:sz w:val="31"/>
          <w:szCs w:val="31"/>
          <w:shd w:val="clear" w:fill="FFFFFF"/>
        </w:rPr>
        <w:t>四、切实抓好夏季蔬菜安全生产工作</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Times New Roman" w:hAnsi="Times New Roman" w:eastAsia="仿宋_GB2312" w:cs="Times New Roman"/>
          <w:i w:val="0"/>
          <w:iCs w:val="0"/>
          <w:caps w:val="0"/>
          <w:color w:val="000000"/>
          <w:spacing w:val="0"/>
          <w:sz w:val="31"/>
          <w:szCs w:val="31"/>
          <w:shd w:val="clear" w:fill="FFFFFF"/>
        </w:rPr>
        <w:t> </w:t>
      </w:r>
      <w:r>
        <w:rPr>
          <w:rStyle w:val="5"/>
          <w:rFonts w:hint="default" w:ascii="仿宋_GB2312" w:hAnsi="sans-serif" w:eastAsia="仿宋_GB2312" w:cs="仿宋_GB2312"/>
          <w:i w:val="0"/>
          <w:iCs w:val="0"/>
          <w:caps w:val="0"/>
          <w:color w:val="000000"/>
          <w:spacing w:val="0"/>
          <w:sz w:val="31"/>
          <w:szCs w:val="31"/>
          <w:shd w:val="clear" w:fill="FFFFFF"/>
        </w:rPr>
        <w:t>夏季蔬菜生产易遭遇台风、暴雨、强光照等极端天气以及火灾、用电等安全隐患，为确保夏季蔬菜生产与供应，生产中应采取以下措施。</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shd w:val="clear" w:fill="FFFFFF"/>
        </w:rPr>
        <w:t>（一）科学管理、确保田间蔬菜安全生产</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1、品种选择。要以市场需求为导向，合理安排茬口，优化蔬菜种类和品种结构，分期播种生长期短、抗性强的品种，增加市场品种供应。</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2、苗期管理。蔬菜幼苗期适温一般为20℃-28℃，土壤湿度60%-80%，不耐旱涝，要特别注意加强育苗设施的维护，防止棚室内积水。管理上以控为主，促控结合，防止幼苗徒长，培育适龄壮苗。对于能够育苗移栽的品种，应采取集中育苗方式，提前育苗，选择晴好天气定植，减轻灾害影响。</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3、田间管理。</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（1）水分管理。夏季浇水宜在傍晚或者早晨。降雨集中期要及时清沟排渍，做到雨停田干，切忌畦面积水，以防涝害病害发生。</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2）施肥管理。瓜果类蔬菜要按照基肥足、追肥早、结实期花肥重的原则，在每收获一茬果实后，随即追施一次速效肥料，促使下茬果实形成与膨大；花果期对钾的需求量增大，可穿插使用高钾肥。叶菜类蔬菜要以追肥为主，一般在苗期和每收获一茬产品后，随即追肥一次，促使下茬植株叶片生长。中微量元素缺乏时，可通过叶面喷施快速补充。</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（3）植株调整。根据不同蔬菜生长需求，及时整枝打杈、吊蔓或去除老叶，保持良好通透性，达到采收标准时，要及时采收。</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shd w:val="clear" w:fill="FFFFFF"/>
        </w:rPr>
        <w:t>（4）病虫害防治。夏季是病虫害高发期，应坚持“预防为主、综合防治”的原则，利用防虫网、粘虫板、性诱剂、杀虫灯等物理防治方法，结合施用高效低毒低残留的农药，严格遵循农药使用安全间隔期，确保蔬菜质量安全。</w:t>
      </w:r>
    </w:p>
    <w:p>
      <w:pPr>
        <w:pStyle w:val="2"/>
        <w:keepNext w:val="0"/>
        <w:keepLines w:val="0"/>
        <w:widowControl/>
        <w:suppressLineNumbers w:val="0"/>
        <w:shd w:val="clear" w:fill="FFFFFF"/>
        <w:spacing w:before="0" w:beforeAutospacing="0" w:after="0" w:afterAutospacing="0" w:line="495" w:lineRule="atLeast"/>
        <w:ind w:left="0" w:right="0" w:firstLine="645"/>
        <w:jc w:val="both"/>
        <w:rPr>
          <w:rFonts w:hint="default" w:ascii="sans-serif" w:hAnsi="sans-serif" w:eastAsia="sans-serif" w:cs="sans-serif"/>
          <w:i w:val="0"/>
          <w:iCs w:val="0"/>
          <w:caps w:val="0"/>
          <w:color w:val="000000"/>
          <w:spacing w:val="0"/>
          <w:sz w:val="24"/>
          <w:szCs w:val="24"/>
        </w:rPr>
      </w:pPr>
      <w:r>
        <w:rPr>
          <w:rStyle w:val="5"/>
          <w:rFonts w:hint="eastAsia" w:ascii="楷体" w:hAnsi="楷体" w:eastAsia="楷体" w:cs="楷体"/>
          <w:i w:val="0"/>
          <w:iCs w:val="0"/>
          <w:caps w:val="0"/>
          <w:color w:val="000000"/>
          <w:spacing w:val="0"/>
          <w:sz w:val="31"/>
          <w:szCs w:val="31"/>
          <w:shd w:val="clear" w:fill="FFFFFF"/>
        </w:rPr>
        <w:t>（二）全面排查，消除蔬菜生产安全隐患</w:t>
      </w:r>
    </w:p>
    <w:p>
      <w:pPr>
        <w:pStyle w:val="2"/>
        <w:keepNext w:val="0"/>
        <w:keepLines w:val="0"/>
        <w:widowControl/>
        <w:suppressLineNumbers w:val="0"/>
        <w:spacing w:before="0" w:beforeAutospacing="0" w:after="0" w:afterAutospacing="0" w:line="495" w:lineRule="atLeast"/>
        <w:ind w:left="0" w:right="0" w:firstLine="645"/>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rPr>
        <w:t>1、火灾隐患排查和整治。及时开展设施温室大棚生产防火安全检查。定期检查维护生产设施和用电线路，明确棚室、仓库等消防隐患点和隐患类型特征，配备灭火器、水源、沙土等消防物资，提前设定不同类型、不同阶段火灾的不同应对措施，并定期检查、演练，切实把各项安全措施落实到位，消除火灾隐患。</w:t>
      </w:r>
    </w:p>
    <w:p>
      <w:pPr>
        <w:pStyle w:val="2"/>
        <w:keepNext w:val="0"/>
        <w:keepLines w:val="0"/>
        <w:widowControl/>
        <w:suppressLineNumbers w:val="0"/>
        <w:spacing w:before="0" w:beforeAutospacing="0" w:after="0" w:afterAutospacing="0" w:line="495" w:lineRule="atLeast"/>
        <w:ind w:left="0" w:right="0" w:firstLine="645"/>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rPr>
        <w:t>2、生产设施设备隐患排查和整治。严格按照农事作业操作规范生产，排查温室大棚卷帘机、农业机械、墙体等方面是否存在安全隐患，对存在的安全隐患问题及时维修和维护，防止出现触电、棚体坍塌和墙体倒塌导致人身伤亡和财产损失。</w:t>
      </w:r>
    </w:p>
    <w:p>
      <w:pPr>
        <w:pStyle w:val="2"/>
        <w:keepNext w:val="0"/>
        <w:keepLines w:val="0"/>
        <w:widowControl/>
        <w:suppressLineNumbers w:val="0"/>
        <w:spacing w:before="0" w:beforeAutospacing="0" w:after="0" w:afterAutospacing="0" w:line="495" w:lineRule="atLeast"/>
        <w:ind w:left="0" w:right="0" w:firstLine="570"/>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rPr>
        <w:t>3、做好防灾减灾及灾后生产恢复工作。为防范大风、暴雨等天气给设施农业生产带来的不利影响，各蔬菜生产主体应及时关注气象、农业生产部门发布的预警信息，提前检査维修生产设施，做好应急准备工作。一旦发生灾情，基地要第一时间上报镇街农业主管部门，研究制定恢复生产技术方案，积极开展生产自救，最大限度降低灾害损失。 </w:t>
      </w:r>
    </w:p>
    <w:p>
      <w:pPr>
        <w:pStyle w:val="2"/>
        <w:keepNext w:val="0"/>
        <w:keepLines w:val="0"/>
        <w:widowControl/>
        <w:suppressLineNumbers w:val="0"/>
        <w:spacing w:before="0" w:beforeAutospacing="0" w:after="0" w:afterAutospacing="0" w:line="585" w:lineRule="atLeast"/>
        <w:ind w:left="0" w:right="0" w:firstLine="5040"/>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before="0" w:beforeAutospacing="0" w:after="0" w:afterAutospacing="0" w:line="585" w:lineRule="atLeast"/>
        <w:ind w:right="0"/>
        <w:jc w:val="right"/>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rPr>
        <w:t>济宁市兖州区农业农村局</w:t>
      </w:r>
    </w:p>
    <w:p>
      <w:pPr>
        <w:pStyle w:val="2"/>
        <w:keepNext w:val="0"/>
        <w:keepLines w:val="0"/>
        <w:widowControl/>
        <w:suppressLineNumbers w:val="0"/>
        <w:spacing w:before="0" w:beforeAutospacing="0" w:after="0" w:afterAutospacing="0" w:line="585" w:lineRule="atLeast"/>
        <w:ind w:left="0" w:right="0" w:firstLine="570"/>
        <w:jc w:val="right"/>
        <w:rPr>
          <w:rFonts w:hint="default" w:ascii="sans-serif" w:hAnsi="sans-serif" w:eastAsia="sans-serif" w:cs="sans-serif"/>
          <w:i w:val="0"/>
          <w:iCs w:val="0"/>
          <w:caps w:val="0"/>
          <w:color w:val="000000"/>
          <w:spacing w:val="0"/>
          <w:sz w:val="24"/>
          <w:szCs w:val="24"/>
        </w:rPr>
      </w:pPr>
      <w:r>
        <w:rPr>
          <w:rStyle w:val="5"/>
          <w:rFonts w:hint="default" w:ascii="仿宋_GB2312" w:hAnsi="sans-serif" w:eastAsia="仿宋_GB2312" w:cs="仿宋_GB2312"/>
          <w:i w:val="0"/>
          <w:iCs w:val="0"/>
          <w:caps w:val="0"/>
          <w:color w:val="000000"/>
          <w:spacing w:val="0"/>
          <w:sz w:val="31"/>
          <w:szCs w:val="31"/>
        </w:rPr>
        <w:t>                                </w:t>
      </w:r>
      <w:r>
        <w:rPr>
          <w:rStyle w:val="5"/>
          <w:rFonts w:hint="default" w:ascii="Calibri" w:hAnsi="Calibri" w:eastAsia="仿宋_GB2312" w:cs="Calibri"/>
          <w:i w:val="0"/>
          <w:iCs w:val="0"/>
          <w:caps w:val="0"/>
          <w:color w:val="000000"/>
          <w:spacing w:val="0"/>
          <w:sz w:val="31"/>
          <w:szCs w:val="31"/>
        </w:rPr>
        <w:t>2021</w:t>
      </w:r>
      <w:r>
        <w:rPr>
          <w:rStyle w:val="5"/>
          <w:rFonts w:hint="default" w:ascii="仿宋_GB2312" w:hAnsi="sans-serif" w:eastAsia="仿宋_GB2312" w:cs="仿宋_GB2312"/>
          <w:i w:val="0"/>
          <w:iCs w:val="0"/>
          <w:caps w:val="0"/>
          <w:color w:val="000000"/>
          <w:spacing w:val="0"/>
          <w:sz w:val="31"/>
          <w:szCs w:val="31"/>
        </w:rPr>
        <w:t>年</w:t>
      </w:r>
      <w:r>
        <w:rPr>
          <w:rStyle w:val="5"/>
          <w:rFonts w:hint="default" w:ascii="Calibri" w:hAnsi="Calibri" w:eastAsia="仿宋_GB2312" w:cs="Calibri"/>
          <w:i w:val="0"/>
          <w:iCs w:val="0"/>
          <w:caps w:val="0"/>
          <w:color w:val="000000"/>
          <w:spacing w:val="0"/>
          <w:sz w:val="31"/>
          <w:szCs w:val="31"/>
        </w:rPr>
        <w:t>5</w:t>
      </w:r>
      <w:r>
        <w:rPr>
          <w:rStyle w:val="5"/>
          <w:rFonts w:hint="default" w:ascii="仿宋_GB2312" w:hAnsi="sans-serif" w:eastAsia="仿宋_GB2312" w:cs="仿宋_GB2312"/>
          <w:i w:val="0"/>
          <w:iCs w:val="0"/>
          <w:caps w:val="0"/>
          <w:color w:val="000000"/>
          <w:spacing w:val="0"/>
          <w:sz w:val="31"/>
          <w:szCs w:val="31"/>
        </w:rPr>
        <w:t>月</w:t>
      </w:r>
      <w:r>
        <w:rPr>
          <w:rStyle w:val="5"/>
          <w:rFonts w:hint="default" w:ascii="Calibri" w:hAnsi="Calibri" w:eastAsia="仿宋_GB2312" w:cs="Calibri"/>
          <w:i w:val="0"/>
          <w:iCs w:val="0"/>
          <w:caps w:val="0"/>
          <w:color w:val="000000"/>
          <w:spacing w:val="0"/>
          <w:sz w:val="31"/>
          <w:szCs w:val="31"/>
        </w:rPr>
        <w:t>24</w:t>
      </w:r>
      <w:r>
        <w:rPr>
          <w:rStyle w:val="5"/>
          <w:rFonts w:hint="default" w:ascii="仿宋_GB2312" w:hAnsi="sans-serif" w:eastAsia="仿宋_GB2312" w:cs="仿宋_GB2312"/>
          <w:i w:val="0"/>
          <w:iCs w:val="0"/>
          <w:caps w:val="0"/>
          <w:color w:val="000000"/>
          <w:spacing w:val="0"/>
          <w:sz w:val="31"/>
          <w:szCs w:val="31"/>
        </w:rPr>
        <w:t>日</w:t>
      </w:r>
    </w:p>
    <w:p>
      <w:pPr>
        <w:jc w:val="both"/>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TFhMzNkZWM0MzZiZGVhNzYzZDczNTJlZjA4MjkifQ=="/>
  </w:docVars>
  <w:rsids>
    <w:rsidRoot w:val="2A58281B"/>
    <w:rsid w:val="2A58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2022-11-15T02:44:00Z</dcterms:created>
  <dc:creator>Administrator</dc:creator>
  <cp:lastModifiedBy>Administrator</cp:lastModifiedBy>
  <dcterms:modified xsi:type="dcterms:W3CDTF">2022-11-15T02:46:03Z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4D99CFF8EF504E089FBF17F052592F60</vt:lpwstr>
  </property>
</Properties>
</file>