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F0" w:rsidRPr="00CB7DBA" w:rsidRDefault="005B7DF0" w:rsidP="005B7DF0">
      <w:pPr>
        <w:rPr>
          <w:rFonts w:ascii="方正小标宋简体" w:eastAsia="方正小标宋简体" w:hAnsi="宋体"/>
          <w:color w:val="FF0000"/>
          <w:spacing w:val="-14"/>
          <w:w w:val="70"/>
          <w:sz w:val="100"/>
          <w:szCs w:val="100"/>
        </w:rPr>
      </w:pPr>
      <w:r w:rsidRPr="00CB7DBA">
        <w:rPr>
          <w:rFonts w:ascii="方正小标宋简体" w:eastAsia="方正小标宋简体" w:hAnsi="宋体" w:hint="eastAsia"/>
          <w:color w:val="FF0000"/>
          <w:spacing w:val="-14"/>
          <w:w w:val="70"/>
          <w:sz w:val="100"/>
          <w:szCs w:val="100"/>
        </w:rPr>
        <w:t>济宁市</w:t>
      </w:r>
      <w:proofErr w:type="gramStart"/>
      <w:r w:rsidRPr="00CB7DBA">
        <w:rPr>
          <w:rFonts w:ascii="方正小标宋简体" w:eastAsia="方正小标宋简体" w:hAnsi="宋体" w:hint="eastAsia"/>
          <w:color w:val="FF0000"/>
          <w:spacing w:val="-14"/>
          <w:w w:val="70"/>
          <w:sz w:val="100"/>
          <w:szCs w:val="100"/>
        </w:rPr>
        <w:t>兖州区</w:t>
      </w:r>
      <w:proofErr w:type="gramEnd"/>
      <w:r w:rsidRPr="00CB7DBA">
        <w:rPr>
          <w:rFonts w:ascii="方正小标宋简体" w:eastAsia="方正小标宋简体" w:hAnsi="宋体" w:hint="eastAsia"/>
          <w:color w:val="FF0000"/>
          <w:spacing w:val="-14"/>
          <w:w w:val="70"/>
          <w:sz w:val="100"/>
          <w:szCs w:val="100"/>
        </w:rPr>
        <w:t>交通运输局文件</w:t>
      </w:r>
    </w:p>
    <w:p w:rsidR="005B7DF0" w:rsidRDefault="005B7DF0" w:rsidP="005B7DF0">
      <w:pPr>
        <w:spacing w:line="600" w:lineRule="exact"/>
        <w:ind w:firstLineChars="6" w:firstLine="19"/>
        <w:jc w:val="center"/>
        <w:rPr>
          <w:rFonts w:ascii="仿宋_GB2312" w:eastAsia="仿宋_GB2312"/>
          <w:sz w:val="32"/>
          <w:szCs w:val="32"/>
        </w:rPr>
      </w:pPr>
    </w:p>
    <w:p w:rsidR="005B7DF0" w:rsidRPr="00F36D28" w:rsidRDefault="005B7DF0" w:rsidP="005B7DF0">
      <w:pPr>
        <w:widowControl/>
        <w:spacing w:line="640" w:lineRule="exact"/>
        <w:jc w:val="center"/>
        <w:rPr>
          <w:rFonts w:ascii="仿宋_GB2312" w:eastAsia="仿宋_GB2312"/>
          <w:sz w:val="32"/>
          <w:szCs w:val="32"/>
        </w:rPr>
      </w:pPr>
      <w:bookmarkStart w:id="0" w:name="_GoBack"/>
      <w:proofErr w:type="gramStart"/>
      <w:r>
        <w:rPr>
          <w:rFonts w:ascii="仿宋_GB2312" w:eastAsia="仿宋_GB2312" w:hAnsi="宋体" w:cs="宋体" w:hint="eastAsia"/>
          <w:color w:val="000000"/>
          <w:kern w:val="0"/>
          <w:sz w:val="32"/>
          <w:szCs w:val="32"/>
        </w:rPr>
        <w:t>兖</w:t>
      </w:r>
      <w:proofErr w:type="gramEnd"/>
      <w:r>
        <w:rPr>
          <w:rFonts w:ascii="仿宋_GB2312" w:eastAsia="仿宋_GB2312" w:hAnsi="宋体" w:cs="宋体" w:hint="eastAsia"/>
          <w:color w:val="000000"/>
          <w:kern w:val="0"/>
          <w:sz w:val="32"/>
          <w:szCs w:val="32"/>
        </w:rPr>
        <w:t>交运</w:t>
      </w:r>
      <w:r w:rsidRPr="00FE25F8">
        <w:rPr>
          <w:rFonts w:ascii="仿宋_GB2312" w:eastAsia="仿宋_GB2312" w:hAnsi="宋体" w:cs="宋体" w:hint="eastAsia"/>
          <w:color w:val="000000"/>
          <w:kern w:val="0"/>
          <w:sz w:val="32"/>
          <w:szCs w:val="32"/>
        </w:rPr>
        <w:t>〔20</w:t>
      </w:r>
      <w:r w:rsidR="00153FA8">
        <w:rPr>
          <w:rFonts w:ascii="仿宋_GB2312" w:eastAsia="仿宋_GB2312" w:hAnsi="宋体" w:cs="宋体" w:hint="eastAsia"/>
          <w:color w:val="000000"/>
          <w:kern w:val="0"/>
          <w:sz w:val="32"/>
          <w:szCs w:val="32"/>
        </w:rPr>
        <w:t>20</w:t>
      </w:r>
      <w:r w:rsidRPr="00FE25F8">
        <w:rPr>
          <w:rFonts w:ascii="仿宋_GB2312" w:eastAsia="仿宋_GB2312" w:hAnsi="宋体" w:cs="宋体" w:hint="eastAsia"/>
          <w:color w:val="000000"/>
          <w:kern w:val="0"/>
          <w:sz w:val="32"/>
          <w:szCs w:val="32"/>
        </w:rPr>
        <w:t>〕</w:t>
      </w:r>
      <w:r w:rsidR="00153FA8">
        <w:rPr>
          <w:rFonts w:ascii="仿宋_GB2312" w:eastAsia="仿宋_GB2312" w:hAnsi="宋体" w:cs="宋体" w:hint="eastAsia"/>
          <w:color w:val="000000"/>
          <w:kern w:val="0"/>
          <w:sz w:val="32"/>
          <w:szCs w:val="32"/>
        </w:rPr>
        <w:t>3</w:t>
      </w:r>
      <w:r w:rsidRPr="00FE25F8">
        <w:rPr>
          <w:rFonts w:ascii="仿宋_GB2312" w:eastAsia="仿宋_GB2312" w:hAnsi="宋体" w:cs="宋体" w:hint="eastAsia"/>
          <w:color w:val="000000"/>
          <w:kern w:val="0"/>
          <w:sz w:val="32"/>
          <w:szCs w:val="32"/>
        </w:rPr>
        <w:t>号</w:t>
      </w:r>
    </w:p>
    <w:bookmarkEnd w:id="0"/>
    <w:p w:rsidR="005B7DF0" w:rsidRDefault="00752583" w:rsidP="005B7DF0">
      <w:pPr>
        <w:spacing w:line="600" w:lineRule="exact"/>
        <w:ind w:firstLine="400"/>
        <w:jc w:val="center"/>
        <w:rPr>
          <w:rFonts w:ascii="仿宋_GB2312" w:eastAsia="仿宋_GB2312"/>
          <w:sz w:val="32"/>
          <w:szCs w:val="32"/>
        </w:rPr>
      </w:pPr>
      <w:r w:rsidRPr="00752583">
        <w:rPr>
          <w:noProof/>
        </w:rPr>
        <w:pict>
          <v:line id="直接连接符 1" o:spid="_x0000_s1026" style="position:absolute;left:0;text-align:left;z-index:251659264;visibility:visible" from="-9pt,4.6pt" to="42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" strokecolor="red" strokeweight="1.5pt"/>
        </w:pict>
      </w:r>
    </w:p>
    <w:p w:rsidR="00153FA8" w:rsidRPr="00493A62" w:rsidRDefault="00153FA8" w:rsidP="00153FA8">
      <w:pPr>
        <w:spacing w:line="560" w:lineRule="exact"/>
        <w:ind w:firstLineChars="100" w:firstLine="440"/>
        <w:jc w:val="center"/>
        <w:rPr>
          <w:rFonts w:ascii="方正小标宋简体" w:eastAsia="方正小标宋简体" w:hAnsi="华文中宋" w:cs="微软雅黑"/>
          <w:sz w:val="44"/>
          <w:szCs w:val="44"/>
        </w:rPr>
      </w:pPr>
      <w:r w:rsidRPr="00493A62">
        <w:rPr>
          <w:rFonts w:ascii="方正小标宋简体" w:eastAsia="方正小标宋简体" w:hAnsi="华文中宋" w:cs="微软雅黑" w:hint="eastAsia"/>
          <w:sz w:val="44"/>
          <w:szCs w:val="44"/>
        </w:rPr>
        <w:t>关于规范交通运输领域</w:t>
      </w:r>
    </w:p>
    <w:p w:rsidR="00153FA8" w:rsidRPr="00493A62" w:rsidRDefault="00153FA8" w:rsidP="00153FA8">
      <w:pPr>
        <w:spacing w:line="560" w:lineRule="exact"/>
        <w:ind w:firstLineChars="100" w:firstLine="440"/>
        <w:jc w:val="center"/>
        <w:rPr>
          <w:rFonts w:ascii="方正小标宋简体" w:eastAsia="方正小标宋简体" w:hAnsi="华文中宋" w:cs="微软雅黑"/>
          <w:sz w:val="44"/>
          <w:szCs w:val="44"/>
        </w:rPr>
      </w:pPr>
      <w:r w:rsidRPr="00493A62">
        <w:rPr>
          <w:rFonts w:ascii="方正小标宋简体" w:eastAsia="方正小标宋简体" w:hAnsi="华文中宋" w:cs="微软雅黑" w:hint="eastAsia"/>
          <w:sz w:val="44"/>
          <w:szCs w:val="44"/>
        </w:rPr>
        <w:t>非道路移动机械使用和重点企业用车</w:t>
      </w:r>
    </w:p>
    <w:p w:rsidR="00153FA8" w:rsidRPr="00493A62" w:rsidRDefault="00153FA8" w:rsidP="00153FA8">
      <w:pPr>
        <w:spacing w:line="560" w:lineRule="exact"/>
        <w:ind w:firstLineChars="100" w:firstLine="440"/>
        <w:jc w:val="center"/>
        <w:rPr>
          <w:rFonts w:ascii="方正小标宋简体" w:eastAsia="方正小标宋简体" w:hAnsi="华文中宋" w:cs="微软雅黑"/>
          <w:sz w:val="44"/>
          <w:szCs w:val="44"/>
        </w:rPr>
      </w:pPr>
      <w:r w:rsidRPr="00493A62">
        <w:rPr>
          <w:rFonts w:ascii="方正小标宋简体" w:eastAsia="方正小标宋简体" w:hAnsi="华文中宋" w:cs="微软雅黑" w:hint="eastAsia"/>
          <w:sz w:val="44"/>
          <w:szCs w:val="44"/>
        </w:rPr>
        <w:t>标准要求的通知</w:t>
      </w:r>
    </w:p>
    <w:p w:rsidR="00153FA8" w:rsidRDefault="00153FA8" w:rsidP="00153FA8">
      <w:pPr>
        <w:spacing w:line="560" w:lineRule="exact"/>
        <w:rPr>
          <w:rFonts w:ascii="仿宋_GB2312" w:eastAsia="仿宋_GB2312" w:hAnsi="仿宋" w:cs="仿宋"/>
          <w:color w:val="000000" w:themeColor="text1"/>
          <w:sz w:val="32"/>
          <w:szCs w:val="32"/>
        </w:rPr>
      </w:pPr>
    </w:p>
    <w:p w:rsidR="00153FA8" w:rsidRPr="00493A62" w:rsidRDefault="00153FA8" w:rsidP="00153FA8">
      <w:pPr>
        <w:spacing w:line="560" w:lineRule="exact"/>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各交通运输企业，货运、物流仓储站场、交通工程施工单位：</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按照济宁市</w:t>
      </w:r>
      <w:proofErr w:type="gramStart"/>
      <w:r w:rsidRPr="00493A62">
        <w:rPr>
          <w:rFonts w:ascii="仿宋_GB2312" w:eastAsia="仿宋_GB2312" w:hAnsi="仿宋" w:cs="仿宋" w:hint="eastAsia"/>
          <w:color w:val="000000" w:themeColor="text1"/>
          <w:sz w:val="32"/>
          <w:szCs w:val="32"/>
        </w:rPr>
        <w:t>兖州区</w:t>
      </w:r>
      <w:proofErr w:type="gramEnd"/>
      <w:r w:rsidRPr="00493A62">
        <w:rPr>
          <w:rFonts w:ascii="仿宋_GB2312" w:eastAsia="仿宋_GB2312" w:hAnsi="仿宋" w:cs="仿宋" w:hint="eastAsia"/>
          <w:color w:val="000000" w:themeColor="text1"/>
          <w:sz w:val="32"/>
          <w:szCs w:val="32"/>
        </w:rPr>
        <w:t>环境空气质量综合整治工作指挥部办公室印发的《关于规范非道路移动机械使用和重点企业用车标准要求的通知》通知要求，为进一步规范交通运输领域内非道路移动机械和重点企业用车使用标准，现将有关要求通知如下：</w:t>
      </w:r>
    </w:p>
    <w:p w:rsidR="00153FA8" w:rsidRPr="00493A62" w:rsidRDefault="00153FA8" w:rsidP="00153FA8">
      <w:pPr>
        <w:spacing w:line="560" w:lineRule="exact"/>
        <w:ind w:firstLineChars="200" w:firstLine="640"/>
        <w:rPr>
          <w:rFonts w:ascii="黑体" w:eastAsia="黑体" w:hAnsi="黑体" w:cs="黑体"/>
          <w:color w:val="000000" w:themeColor="text1"/>
          <w:sz w:val="32"/>
          <w:szCs w:val="32"/>
        </w:rPr>
      </w:pPr>
      <w:r w:rsidRPr="00493A62">
        <w:rPr>
          <w:rFonts w:ascii="黑体" w:eastAsia="黑体" w:hAnsi="黑体" w:cs="黑体" w:hint="eastAsia"/>
          <w:color w:val="000000" w:themeColor="text1"/>
          <w:sz w:val="32"/>
          <w:szCs w:val="32"/>
        </w:rPr>
        <w:t>一、适用范围</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非道路移动机械包括：工程机械（含装载机、推土机、压路机、沥青摊铺机、</w:t>
      </w:r>
      <w:proofErr w:type="gramStart"/>
      <w:r w:rsidRPr="00493A62">
        <w:rPr>
          <w:rFonts w:ascii="仿宋_GB2312" w:eastAsia="仿宋_GB2312" w:hAnsi="仿宋" w:cs="仿宋" w:hint="eastAsia"/>
          <w:color w:val="000000" w:themeColor="text1"/>
          <w:sz w:val="32"/>
          <w:szCs w:val="32"/>
        </w:rPr>
        <w:t>非公路</w:t>
      </w:r>
      <w:proofErr w:type="gramEnd"/>
      <w:r w:rsidRPr="00493A62">
        <w:rPr>
          <w:rFonts w:ascii="仿宋_GB2312" w:eastAsia="仿宋_GB2312" w:hAnsi="仿宋" w:cs="仿宋" w:hint="eastAsia"/>
          <w:color w:val="000000" w:themeColor="text1"/>
          <w:sz w:val="32"/>
          <w:szCs w:val="32"/>
        </w:rPr>
        <w:t>用卡车、挖掘机、叉车等）、材料装卸机械、发电机组等装配有发动机的移动机械和</w:t>
      </w:r>
      <w:proofErr w:type="gramStart"/>
      <w:r w:rsidRPr="00493A62">
        <w:rPr>
          <w:rFonts w:ascii="仿宋_GB2312" w:eastAsia="仿宋_GB2312" w:hAnsi="仿宋" w:cs="仿宋" w:hint="eastAsia"/>
          <w:color w:val="000000" w:themeColor="text1"/>
          <w:sz w:val="32"/>
          <w:szCs w:val="32"/>
        </w:rPr>
        <w:t>可</w:t>
      </w:r>
      <w:proofErr w:type="gramEnd"/>
      <w:r w:rsidRPr="00493A62">
        <w:rPr>
          <w:rFonts w:ascii="仿宋_GB2312" w:eastAsia="仿宋_GB2312" w:hAnsi="仿宋" w:cs="仿宋" w:hint="eastAsia"/>
          <w:color w:val="000000" w:themeColor="text1"/>
          <w:sz w:val="32"/>
          <w:szCs w:val="32"/>
        </w:rPr>
        <w:t>运输工业设备。</w:t>
      </w:r>
    </w:p>
    <w:p w:rsidR="00153FA8" w:rsidRPr="00493A62" w:rsidRDefault="00153FA8" w:rsidP="00153FA8">
      <w:pPr>
        <w:spacing w:line="560" w:lineRule="exact"/>
        <w:ind w:firstLineChars="200" w:firstLine="640"/>
        <w:rPr>
          <w:rFonts w:ascii="黑体" w:eastAsia="黑体" w:hAnsi="黑体" w:cs="黑体"/>
          <w:color w:val="000000" w:themeColor="text1"/>
          <w:sz w:val="32"/>
          <w:szCs w:val="32"/>
        </w:rPr>
      </w:pPr>
      <w:r w:rsidRPr="00493A62">
        <w:rPr>
          <w:rFonts w:ascii="黑体" w:eastAsia="黑体" w:hAnsi="黑体" w:cs="黑体" w:hint="eastAsia"/>
          <w:color w:val="000000" w:themeColor="text1"/>
          <w:sz w:val="32"/>
          <w:szCs w:val="32"/>
        </w:rPr>
        <w:t>二、限制区域</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依据《山东省非道路移动机械排气污染防治规定》（山东省人民政府令第327号）和《济宁市非道路移动机械专项整治重点工作分工方案》要求，划定</w:t>
      </w:r>
      <w:proofErr w:type="gramStart"/>
      <w:r w:rsidRPr="00493A62">
        <w:rPr>
          <w:rFonts w:ascii="仿宋_GB2312" w:eastAsia="仿宋_GB2312" w:hAnsi="仿宋" w:cs="仿宋" w:hint="eastAsia"/>
          <w:color w:val="000000" w:themeColor="text1"/>
          <w:sz w:val="32"/>
          <w:szCs w:val="32"/>
        </w:rPr>
        <w:t>兖州区</w:t>
      </w:r>
      <w:proofErr w:type="gramEnd"/>
      <w:r w:rsidRPr="00493A62">
        <w:rPr>
          <w:rFonts w:ascii="仿宋_GB2312" w:eastAsia="仿宋_GB2312" w:hAnsi="仿宋" w:cs="仿宋" w:hint="eastAsia"/>
          <w:color w:val="000000" w:themeColor="text1"/>
          <w:sz w:val="32"/>
          <w:szCs w:val="32"/>
        </w:rPr>
        <w:t>非道路移动机械高排放限</w:t>
      </w:r>
      <w:r w:rsidRPr="00493A62">
        <w:rPr>
          <w:rFonts w:ascii="仿宋_GB2312" w:eastAsia="仿宋_GB2312" w:hAnsi="仿宋" w:cs="仿宋" w:hint="eastAsia"/>
          <w:color w:val="000000" w:themeColor="text1"/>
          <w:sz w:val="32"/>
          <w:szCs w:val="32"/>
        </w:rPr>
        <w:lastRenderedPageBreak/>
        <w:t>行区，范围为：北环城路以南，</w:t>
      </w:r>
      <w:proofErr w:type="gramStart"/>
      <w:r w:rsidRPr="00493A62">
        <w:rPr>
          <w:rFonts w:ascii="仿宋_GB2312" w:eastAsia="仿宋_GB2312" w:hAnsi="仿宋" w:cs="仿宋" w:hint="eastAsia"/>
          <w:color w:val="000000" w:themeColor="text1"/>
          <w:sz w:val="32"/>
          <w:szCs w:val="32"/>
        </w:rPr>
        <w:t>泗</w:t>
      </w:r>
      <w:proofErr w:type="gramEnd"/>
      <w:r w:rsidRPr="00493A62">
        <w:rPr>
          <w:rFonts w:ascii="仿宋_GB2312" w:eastAsia="仿宋_GB2312" w:hAnsi="仿宋" w:cs="仿宋" w:hint="eastAsia"/>
          <w:color w:val="000000" w:themeColor="text1"/>
          <w:sz w:val="32"/>
          <w:szCs w:val="32"/>
        </w:rPr>
        <w:t>河西岸以西，大安河以东，丰</w:t>
      </w:r>
      <w:proofErr w:type="gramStart"/>
      <w:r w:rsidRPr="00493A62">
        <w:rPr>
          <w:rFonts w:ascii="仿宋_GB2312" w:eastAsia="仿宋_GB2312" w:hAnsi="仿宋" w:cs="仿宋" w:hint="eastAsia"/>
          <w:color w:val="000000" w:themeColor="text1"/>
          <w:sz w:val="32"/>
          <w:szCs w:val="32"/>
        </w:rPr>
        <w:t>兖</w:t>
      </w:r>
      <w:proofErr w:type="gramEnd"/>
      <w:r w:rsidRPr="00493A62">
        <w:rPr>
          <w:rFonts w:ascii="仿宋_GB2312" w:eastAsia="仿宋_GB2312" w:hAnsi="仿宋" w:cs="仿宋" w:hint="eastAsia"/>
          <w:color w:val="000000" w:themeColor="text1"/>
          <w:sz w:val="32"/>
          <w:szCs w:val="32"/>
        </w:rPr>
        <w:t>西路—大禹南路—南环城路—</w:t>
      </w:r>
      <w:proofErr w:type="gramStart"/>
      <w:r w:rsidRPr="00493A62">
        <w:rPr>
          <w:rFonts w:ascii="仿宋_GB2312" w:eastAsia="仿宋_GB2312" w:hAnsi="仿宋" w:cs="仿宋" w:hint="eastAsia"/>
          <w:color w:val="000000" w:themeColor="text1"/>
          <w:sz w:val="32"/>
          <w:szCs w:val="32"/>
        </w:rPr>
        <w:t>日兰高速</w:t>
      </w:r>
      <w:proofErr w:type="gramEnd"/>
      <w:r w:rsidRPr="00493A62">
        <w:rPr>
          <w:rFonts w:ascii="仿宋_GB2312" w:eastAsia="仿宋_GB2312" w:hAnsi="仿宋" w:cs="仿宋" w:hint="eastAsia"/>
          <w:color w:val="000000" w:themeColor="text1"/>
          <w:sz w:val="32"/>
          <w:szCs w:val="32"/>
        </w:rPr>
        <w:t>一线以北，上述范围内严禁使用高排放非道路移动机械进行作业。</w:t>
      </w:r>
    </w:p>
    <w:p w:rsidR="00153FA8" w:rsidRPr="00493A62" w:rsidRDefault="00153FA8" w:rsidP="00153FA8">
      <w:pPr>
        <w:spacing w:line="560" w:lineRule="exact"/>
        <w:ind w:firstLineChars="200" w:firstLine="640"/>
        <w:rPr>
          <w:rFonts w:ascii="黑体" w:eastAsia="黑体" w:hAnsi="黑体" w:cs="仿宋"/>
          <w:color w:val="000000" w:themeColor="text1"/>
          <w:sz w:val="32"/>
          <w:szCs w:val="32"/>
        </w:rPr>
      </w:pPr>
      <w:r w:rsidRPr="00493A62">
        <w:rPr>
          <w:rFonts w:ascii="黑体" w:eastAsia="黑体" w:hAnsi="黑体" w:cs="黑体" w:hint="eastAsia"/>
          <w:color w:val="000000" w:themeColor="text1"/>
          <w:sz w:val="32"/>
          <w:szCs w:val="32"/>
        </w:rPr>
        <w:t>三、管控要求</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１、按照济宁市《2019-2020 年秋冬季 2-3 月份环境空气质量攻坚行动方案》要求，</w:t>
      </w:r>
      <w:r w:rsidRPr="00493A62">
        <w:rPr>
          <w:rFonts w:ascii="仿宋_GB2312" w:eastAsia="仿宋_GB2312" w:hAnsi="仿宋" w:cs="仿宋" w:hint="eastAsia"/>
          <w:b/>
          <w:color w:val="000000" w:themeColor="text1"/>
          <w:sz w:val="32"/>
          <w:szCs w:val="32"/>
        </w:rPr>
        <w:t>3 月 31 日前，除省级部门公布的重大保障工程及济宁市确定的重要民生项目外，高排放限行区内所有柴油非道路移动机械停止作业。其他区域使用的非道路移动机械必须登记注册，取得环保标牌，达到国三以上标准，不能冒黑烟；使用前需用拖车将非道路移动机械运送</w:t>
      </w:r>
      <w:proofErr w:type="gramStart"/>
      <w:r w:rsidRPr="00493A62">
        <w:rPr>
          <w:rFonts w:ascii="仿宋_GB2312" w:eastAsia="仿宋_GB2312" w:hAnsi="仿宋" w:cs="仿宋" w:hint="eastAsia"/>
          <w:b/>
          <w:color w:val="000000" w:themeColor="text1"/>
          <w:sz w:val="32"/>
          <w:szCs w:val="32"/>
        </w:rPr>
        <w:t>至施工</w:t>
      </w:r>
      <w:proofErr w:type="gramEnd"/>
      <w:r w:rsidRPr="00493A62">
        <w:rPr>
          <w:rFonts w:ascii="仿宋_GB2312" w:eastAsia="仿宋_GB2312" w:hAnsi="仿宋" w:cs="仿宋" w:hint="eastAsia"/>
          <w:b/>
          <w:color w:val="000000" w:themeColor="text1"/>
          <w:sz w:val="32"/>
          <w:szCs w:val="32"/>
        </w:rPr>
        <w:t>场地，禁止非道路移动机械上路行驶。</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２、交通基础建设工程项目在使用非道路移动机械前，施工单位要向区交通运输局上报非道路移动机械使用计划及环保喷</w:t>
      </w:r>
      <w:proofErr w:type="gramStart"/>
      <w:r w:rsidRPr="00493A62">
        <w:rPr>
          <w:rFonts w:ascii="仿宋_GB2312" w:eastAsia="仿宋_GB2312" w:hAnsi="仿宋" w:cs="仿宋" w:hint="eastAsia"/>
          <w:color w:val="000000" w:themeColor="text1"/>
          <w:sz w:val="32"/>
          <w:szCs w:val="32"/>
        </w:rPr>
        <w:t>码登记</w:t>
      </w:r>
      <w:proofErr w:type="gramEnd"/>
      <w:r w:rsidRPr="00493A62">
        <w:rPr>
          <w:rFonts w:ascii="仿宋_GB2312" w:eastAsia="仿宋_GB2312" w:hAnsi="仿宋" w:cs="仿宋" w:hint="eastAsia"/>
          <w:color w:val="000000" w:themeColor="text1"/>
          <w:sz w:val="32"/>
          <w:szCs w:val="32"/>
        </w:rPr>
        <w:t>情况。</w:t>
      </w:r>
    </w:p>
    <w:p w:rsidR="00153FA8" w:rsidRPr="00493A62" w:rsidRDefault="00153FA8" w:rsidP="00153FA8">
      <w:pPr>
        <w:spacing w:line="560" w:lineRule="exact"/>
        <w:ind w:firstLineChars="200" w:firstLine="640"/>
        <w:rPr>
          <w:rFonts w:ascii="黑体" w:eastAsia="黑体" w:hAnsi="黑体" w:cs="黑体"/>
          <w:color w:val="000000" w:themeColor="text1"/>
          <w:sz w:val="32"/>
          <w:szCs w:val="32"/>
        </w:rPr>
      </w:pPr>
      <w:r w:rsidRPr="00493A62">
        <w:rPr>
          <w:rFonts w:ascii="黑体" w:eastAsia="黑体" w:hAnsi="黑体" w:cs="黑体" w:hint="eastAsia"/>
          <w:color w:val="000000" w:themeColor="text1"/>
          <w:sz w:val="32"/>
          <w:szCs w:val="32"/>
        </w:rPr>
        <w:t>四、工作要求</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１、各</w:t>
      </w:r>
      <w:proofErr w:type="gramStart"/>
      <w:r w:rsidRPr="00493A62">
        <w:rPr>
          <w:rFonts w:ascii="仿宋_GB2312" w:eastAsia="仿宋_GB2312" w:hAnsi="仿宋" w:cs="仿宋" w:hint="eastAsia"/>
          <w:color w:val="000000" w:themeColor="text1"/>
          <w:sz w:val="32"/>
          <w:szCs w:val="32"/>
        </w:rPr>
        <w:t>类铁路</w:t>
      </w:r>
      <w:proofErr w:type="gramEnd"/>
      <w:r w:rsidRPr="00493A62">
        <w:rPr>
          <w:rFonts w:ascii="仿宋_GB2312" w:eastAsia="仿宋_GB2312" w:hAnsi="仿宋" w:cs="仿宋" w:hint="eastAsia"/>
          <w:color w:val="000000" w:themeColor="text1"/>
          <w:sz w:val="32"/>
          <w:szCs w:val="32"/>
        </w:rPr>
        <w:t>公路货运站场、各类物流仓储站场要制定企业内部非道路移动机械排放管理制度，建立在用非道路移动机械管理台帐，非道路移动机械使用的柴油必须符合国家规定的标准。非道路移动机械必须环保登记并喷码后方可使用，对未环保喷</w:t>
      </w:r>
      <w:proofErr w:type="gramStart"/>
      <w:r w:rsidRPr="00493A62">
        <w:rPr>
          <w:rFonts w:ascii="仿宋_GB2312" w:eastAsia="仿宋_GB2312" w:hAnsi="仿宋" w:cs="仿宋" w:hint="eastAsia"/>
          <w:color w:val="000000" w:themeColor="text1"/>
          <w:sz w:val="32"/>
          <w:szCs w:val="32"/>
        </w:rPr>
        <w:t>码登记</w:t>
      </w:r>
      <w:proofErr w:type="gramEnd"/>
      <w:r w:rsidRPr="00493A62">
        <w:rPr>
          <w:rFonts w:ascii="仿宋_GB2312" w:eastAsia="仿宋_GB2312" w:hAnsi="仿宋" w:cs="仿宋" w:hint="eastAsia"/>
          <w:color w:val="000000" w:themeColor="text1"/>
          <w:sz w:val="32"/>
          <w:szCs w:val="32"/>
        </w:rPr>
        <w:t>的非道路移动机械，立即向环保部门进行申报登记。</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２、济宁市</w:t>
      </w:r>
      <w:proofErr w:type="gramStart"/>
      <w:r w:rsidRPr="00493A62">
        <w:rPr>
          <w:rFonts w:ascii="仿宋_GB2312" w:eastAsia="仿宋_GB2312" w:hAnsi="仿宋" w:cs="仿宋" w:hint="eastAsia"/>
          <w:color w:val="000000" w:themeColor="text1"/>
          <w:sz w:val="32"/>
          <w:szCs w:val="32"/>
        </w:rPr>
        <w:t>兖州区</w:t>
      </w:r>
      <w:proofErr w:type="gramEnd"/>
      <w:r w:rsidRPr="00493A62">
        <w:rPr>
          <w:rFonts w:ascii="仿宋_GB2312" w:eastAsia="仿宋_GB2312" w:hAnsi="仿宋" w:cs="仿宋" w:hint="eastAsia"/>
          <w:color w:val="000000" w:themeColor="text1"/>
          <w:sz w:val="32"/>
          <w:szCs w:val="32"/>
        </w:rPr>
        <w:t>环境空气质量综合整治工作指挥部将对日常重型载货汽车（含燃气）进出量超过 10 辆次的企业纳入重点管控范围，用车企业要</w:t>
      </w:r>
      <w:r w:rsidRPr="00493A62">
        <w:rPr>
          <w:rFonts w:ascii="仿宋_GB2312" w:eastAsia="仿宋_GB2312" w:hAnsi="仿宋" w:hint="eastAsia"/>
          <w:sz w:val="32"/>
          <w:szCs w:val="32"/>
        </w:rPr>
        <w:t>按照</w:t>
      </w:r>
      <w:proofErr w:type="gramStart"/>
      <w:r w:rsidRPr="00493A62">
        <w:rPr>
          <w:rFonts w:ascii="仿宋_GB2312" w:eastAsia="仿宋_GB2312" w:hAnsi="仿宋" w:hint="eastAsia"/>
          <w:sz w:val="32"/>
          <w:szCs w:val="32"/>
        </w:rPr>
        <w:t>兖州区</w:t>
      </w:r>
      <w:proofErr w:type="gramEnd"/>
      <w:r w:rsidRPr="00493A62">
        <w:rPr>
          <w:rFonts w:ascii="仿宋_GB2312" w:eastAsia="仿宋_GB2312" w:hAnsi="仿宋" w:cs="仿宋" w:hint="eastAsia"/>
          <w:color w:val="000000" w:themeColor="text1"/>
          <w:sz w:val="32"/>
          <w:szCs w:val="32"/>
        </w:rPr>
        <w:t>环境空气质量综合整治</w:t>
      </w:r>
      <w:r w:rsidRPr="00493A62">
        <w:rPr>
          <w:rFonts w:ascii="仿宋_GB2312" w:eastAsia="仿宋_GB2312" w:hAnsi="仿宋" w:cs="仿宋" w:hint="eastAsia"/>
          <w:color w:val="000000" w:themeColor="text1"/>
          <w:sz w:val="32"/>
          <w:szCs w:val="32"/>
        </w:rPr>
        <w:lastRenderedPageBreak/>
        <w:t>工作</w:t>
      </w:r>
      <w:r w:rsidRPr="00493A62">
        <w:rPr>
          <w:rFonts w:ascii="仿宋_GB2312" w:eastAsia="仿宋_GB2312" w:hAnsi="仿宋" w:hint="eastAsia"/>
          <w:sz w:val="32"/>
          <w:szCs w:val="32"/>
        </w:rPr>
        <w:t>指挥部的要求和济宁市智慧环保平台对接标准安装车牌识别和监控系统，</w:t>
      </w:r>
      <w:r w:rsidRPr="00493A62">
        <w:rPr>
          <w:rFonts w:ascii="仿宋_GB2312" w:eastAsia="仿宋_GB2312" w:hAnsi="仿宋" w:cs="仿宋" w:hint="eastAsia"/>
          <w:color w:val="000000" w:themeColor="text1"/>
          <w:sz w:val="32"/>
          <w:szCs w:val="32"/>
        </w:rPr>
        <w:t>于3月20日前完成与济宁市智慧环保平台（车牌识别系统）的对接联网工作。对不配合、</w:t>
      </w:r>
      <w:proofErr w:type="gramStart"/>
      <w:r w:rsidRPr="00493A62">
        <w:rPr>
          <w:rFonts w:ascii="仿宋_GB2312" w:eastAsia="仿宋_GB2312" w:hAnsi="仿宋" w:cs="仿宋" w:hint="eastAsia"/>
          <w:color w:val="000000" w:themeColor="text1"/>
          <w:sz w:val="32"/>
          <w:szCs w:val="32"/>
        </w:rPr>
        <w:t>不</w:t>
      </w:r>
      <w:proofErr w:type="gramEnd"/>
      <w:r w:rsidRPr="00493A62">
        <w:rPr>
          <w:rFonts w:ascii="仿宋_GB2312" w:eastAsia="仿宋_GB2312" w:hAnsi="仿宋" w:cs="仿宋" w:hint="eastAsia"/>
          <w:color w:val="000000" w:themeColor="text1"/>
          <w:sz w:val="32"/>
          <w:szCs w:val="32"/>
        </w:rPr>
        <w:t xml:space="preserve">接入的重点用车企业将作为夏季臭氧管控的重点监管单位，严查严控柴油货车出入企业；对不履行职责、工作推诿、逾期未完成车牌识别系统联网任务的单位将依照《济宁市打好污染攻坚战量化问责规定（暂行）》进行追责问责。 </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sidRPr="00493A62">
        <w:rPr>
          <w:rFonts w:ascii="仿宋_GB2312" w:eastAsia="仿宋_GB2312" w:hAnsi="仿宋" w:cs="仿宋" w:hint="eastAsia"/>
          <w:color w:val="000000" w:themeColor="text1"/>
          <w:sz w:val="32"/>
          <w:szCs w:val="32"/>
        </w:rPr>
        <w:t>３、重污染天气应急期间，重点用车企业要承担起重型载货车辆管控工作主体责任，黄色、橙色、红色应急期间严格落实相应的应急管理措施，严格执行重污染天气应急预案中对于柴油车运输管控的要求。</w:t>
      </w:r>
    </w:p>
    <w:p w:rsidR="00153FA8" w:rsidRPr="00493A62" w:rsidRDefault="00153FA8" w:rsidP="00153FA8">
      <w:pPr>
        <w:spacing w:line="560" w:lineRule="exact"/>
        <w:ind w:firstLineChars="200" w:firstLine="640"/>
        <w:rPr>
          <w:rFonts w:ascii="黑体" w:eastAsia="黑体" w:hAnsi="黑体" w:cs="黑体"/>
          <w:color w:val="000000" w:themeColor="text1"/>
          <w:sz w:val="32"/>
          <w:szCs w:val="32"/>
        </w:rPr>
      </w:pPr>
      <w:r w:rsidRPr="00493A62">
        <w:rPr>
          <w:rFonts w:ascii="黑体" w:eastAsia="黑体" w:hAnsi="黑体" w:cs="黑体" w:hint="eastAsia"/>
          <w:color w:val="000000" w:themeColor="text1"/>
          <w:sz w:val="32"/>
          <w:szCs w:val="32"/>
        </w:rPr>
        <w:t>五、监督检查</w:t>
      </w:r>
    </w:p>
    <w:p w:rsidR="00153FA8" w:rsidRPr="00493A62" w:rsidRDefault="00153FA8" w:rsidP="00153FA8">
      <w:pPr>
        <w:spacing w:line="56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noProof/>
          <w:color w:val="000000" w:themeColor="text1"/>
          <w:sz w:val="32"/>
          <w:szCs w:val="32"/>
        </w:rPr>
        <w:drawing>
          <wp:anchor distT="0" distB="0" distL="114300" distR="114300" simplePos="0" relativeHeight="251664384" behindDoc="1" locked="0" layoutInCell="1" allowOverlap="1">
            <wp:simplePos x="0" y="0"/>
            <wp:positionH relativeFrom="page">
              <wp:posOffset>4140200</wp:posOffset>
            </wp:positionH>
            <wp:positionV relativeFrom="page">
              <wp:posOffset>6942455</wp:posOffset>
            </wp:positionV>
            <wp:extent cx="1524000" cy="1565910"/>
            <wp:effectExtent l="1905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1267" t="42996" r="38069" b="42113"/>
                    <a:stretch>
                      <a:fillRect/>
                    </a:stretch>
                  </pic:blipFill>
                  <pic:spPr bwMode="auto">
                    <a:xfrm>
                      <a:off x="0" y="0"/>
                      <a:ext cx="1524000" cy="1565910"/>
                    </a:xfrm>
                    <a:prstGeom prst="rect">
                      <a:avLst/>
                    </a:prstGeom>
                    <a:pattFill prst="pct5">
                      <a:fgClr>
                        <a:schemeClr val="accent1"/>
                      </a:fgClr>
                      <a:bgClr>
                        <a:schemeClr val="bg1"/>
                      </a:bgClr>
                    </a:pattFill>
                  </pic:spPr>
                </pic:pic>
              </a:graphicData>
            </a:graphic>
          </wp:anchor>
        </w:drawing>
      </w:r>
      <w:r w:rsidRPr="00493A62">
        <w:rPr>
          <w:rFonts w:ascii="仿宋_GB2312" w:eastAsia="仿宋_GB2312" w:hAnsi="仿宋" w:cs="仿宋" w:hint="eastAsia"/>
          <w:color w:val="000000" w:themeColor="text1"/>
          <w:sz w:val="32"/>
          <w:szCs w:val="32"/>
        </w:rPr>
        <w:t>区交通运输局将会同大气指挥部组织对企业履行非道路移动机械污染环保责任情况进行监督检查，对未申报登记的非道路移动机械实施查封扣押，并按照《济宁市2019—2020 年秋冬季大气污染综合治理攻坚行动量化问责实施细则》的有关规定对相关责任人员进行问责。</w:t>
      </w:r>
    </w:p>
    <w:p w:rsidR="00153FA8" w:rsidRPr="00493A62" w:rsidRDefault="00153FA8" w:rsidP="00153FA8">
      <w:pPr>
        <w:spacing w:line="560" w:lineRule="exact"/>
        <w:rPr>
          <w:rFonts w:ascii="仿宋_GB2312" w:eastAsia="仿宋_GB2312" w:hAnsi="仿宋"/>
          <w:sz w:val="32"/>
          <w:szCs w:val="32"/>
        </w:rPr>
      </w:pPr>
    </w:p>
    <w:p w:rsidR="00153FA8" w:rsidRPr="00493A62" w:rsidRDefault="00153FA8" w:rsidP="00153FA8">
      <w:pPr>
        <w:spacing w:line="560" w:lineRule="exact"/>
        <w:jc w:val="center"/>
        <w:rPr>
          <w:rFonts w:ascii="仿宋_GB2312" w:eastAsia="仿宋_GB2312" w:hAnsi="仿宋"/>
          <w:sz w:val="32"/>
          <w:szCs w:val="32"/>
        </w:rPr>
      </w:pPr>
      <w:r w:rsidRPr="00493A62">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493A62">
        <w:rPr>
          <w:rFonts w:ascii="仿宋_GB2312" w:eastAsia="仿宋_GB2312" w:hAnsi="仿宋" w:hint="eastAsia"/>
          <w:sz w:val="32"/>
          <w:szCs w:val="32"/>
        </w:rPr>
        <w:t>济宁市</w:t>
      </w:r>
      <w:proofErr w:type="gramStart"/>
      <w:r w:rsidRPr="00493A62">
        <w:rPr>
          <w:rFonts w:ascii="仿宋_GB2312" w:eastAsia="仿宋_GB2312" w:hAnsi="仿宋" w:hint="eastAsia"/>
          <w:sz w:val="32"/>
          <w:szCs w:val="32"/>
        </w:rPr>
        <w:t>兖州区</w:t>
      </w:r>
      <w:proofErr w:type="gramEnd"/>
      <w:r w:rsidRPr="00493A62">
        <w:rPr>
          <w:rFonts w:ascii="仿宋_GB2312" w:eastAsia="仿宋_GB2312" w:hAnsi="仿宋" w:hint="eastAsia"/>
          <w:sz w:val="32"/>
          <w:szCs w:val="32"/>
        </w:rPr>
        <w:t>交通运输局</w:t>
      </w:r>
    </w:p>
    <w:p w:rsidR="00153FA8" w:rsidRDefault="00153FA8" w:rsidP="00153FA8">
      <w:pPr>
        <w:spacing w:line="560" w:lineRule="exact"/>
        <w:ind w:firstLineChars="1500" w:firstLine="4800"/>
        <w:rPr>
          <w:rFonts w:ascii="仿宋_GB2312" w:eastAsia="仿宋_GB2312" w:hAnsi="仿宋"/>
          <w:sz w:val="32"/>
          <w:szCs w:val="32"/>
        </w:rPr>
      </w:pPr>
      <w:r w:rsidRPr="00493A62">
        <w:rPr>
          <w:rFonts w:ascii="仿宋_GB2312" w:eastAsia="仿宋_GB2312" w:hAnsi="仿宋" w:hint="eastAsia"/>
          <w:sz w:val="32"/>
          <w:szCs w:val="32"/>
        </w:rPr>
        <w:t>2020年3月11日</w:t>
      </w:r>
    </w:p>
    <w:p w:rsidR="00153FA8" w:rsidRDefault="00153FA8" w:rsidP="00153FA8">
      <w:pPr>
        <w:spacing w:line="560" w:lineRule="exact"/>
        <w:ind w:firstLineChars="1500" w:firstLine="4800"/>
        <w:rPr>
          <w:rFonts w:ascii="仿宋_GB2312" w:eastAsia="仿宋_GB2312" w:hAnsi="仿宋"/>
          <w:sz w:val="32"/>
          <w:szCs w:val="32"/>
        </w:rPr>
      </w:pPr>
    </w:p>
    <w:p w:rsidR="00153FA8" w:rsidRDefault="00153FA8" w:rsidP="00153FA8">
      <w:pPr>
        <w:spacing w:line="560" w:lineRule="exact"/>
        <w:ind w:firstLineChars="1500" w:firstLine="4800"/>
        <w:rPr>
          <w:rFonts w:ascii="仿宋_GB2312" w:eastAsia="仿宋_GB2312" w:hAnsi="仿宋"/>
          <w:sz w:val="32"/>
          <w:szCs w:val="32"/>
        </w:rPr>
      </w:pPr>
    </w:p>
    <w:p w:rsidR="00153FA8" w:rsidRDefault="00153FA8" w:rsidP="00153FA8">
      <w:pPr>
        <w:spacing w:line="560" w:lineRule="exact"/>
        <w:rPr>
          <w:rFonts w:ascii="仿宋_GB2312" w:eastAsia="仿宋_GB2312" w:hAnsi="仿宋"/>
          <w:sz w:val="32"/>
          <w:szCs w:val="32"/>
        </w:rPr>
      </w:pPr>
    </w:p>
    <w:p w:rsidR="00153FA8" w:rsidRPr="00493A62" w:rsidRDefault="00153FA8" w:rsidP="00153FA8">
      <w:pPr>
        <w:spacing w:line="560" w:lineRule="exact"/>
        <w:ind w:firstLineChars="50" w:firstLine="160"/>
        <w:rPr>
          <w:sz w:val="32"/>
          <w:szCs w:val="32"/>
        </w:rPr>
      </w:pPr>
      <w:r w:rsidRPr="001A3DFA">
        <w:rPr>
          <w:rFonts w:ascii="仿宋_GB2312" w:eastAsia="仿宋_GB2312" w:hAnsi="仿宋"/>
          <w:noProof/>
          <w:sz w:val="32"/>
          <w:szCs w:val="32"/>
        </w:rPr>
        <w:pict>
          <v:line id="_x0000_s1028" style="position:absolute;left:0;text-align:left;z-index:251662336;visibility:visible;mso-wrap-distance-top:-3e-5mm;mso-wrap-distance-bottom:-3e-5mm" from="0,3.95pt" to="437.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"/>
        </w:pict>
      </w:r>
      <w:r w:rsidRPr="001A3DFA">
        <w:rPr>
          <w:noProof/>
          <w:szCs w:val="22"/>
        </w:rPr>
        <w:pict>
          <v:line id="直接连接符 5" o:spid="_x0000_s1027" style="position:absolute;left:0;text-align:left;z-index:251661312;visibility:visible;mso-wrap-distance-top:-3e-5mm;mso-wrap-distance-bottom:-3e-5mm" from="0,31.45pt" to="437.1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"/>
        </w:pict>
      </w:r>
      <w:r w:rsidRPr="00543008">
        <w:rPr>
          <w:rFonts w:ascii="仿宋_GB2312" w:eastAsia="仿宋_GB2312" w:hAnsi="仿宋_GB2312" w:cs="仿宋_GB2312" w:hint="eastAsia"/>
          <w:sz w:val="32"/>
          <w:szCs w:val="32"/>
        </w:rPr>
        <w:t>济宁市</w:t>
      </w:r>
      <w:proofErr w:type="gramStart"/>
      <w:r w:rsidRPr="00543008">
        <w:rPr>
          <w:rFonts w:ascii="仿宋_GB2312" w:eastAsia="仿宋_GB2312" w:hAnsi="仿宋_GB2312" w:cs="仿宋_GB2312" w:hint="eastAsia"/>
          <w:sz w:val="32"/>
          <w:szCs w:val="32"/>
        </w:rPr>
        <w:t>兖州区</w:t>
      </w:r>
      <w:proofErr w:type="gramEnd"/>
      <w:r w:rsidRPr="00543008">
        <w:rPr>
          <w:rFonts w:ascii="仿宋_GB2312" w:eastAsia="仿宋_GB2312" w:hAnsi="仿宋_GB2312" w:cs="仿宋_GB2312" w:hint="eastAsia"/>
          <w:sz w:val="32"/>
          <w:szCs w:val="32"/>
        </w:rPr>
        <w:t>交通运输局办公室</w:t>
      </w:r>
      <w:r>
        <w:rPr>
          <w:rFonts w:ascii="仿宋_GB2312" w:eastAsia="仿宋_GB2312" w:hAnsi="仿宋_GB2312" w:cs="仿宋_GB2312" w:hint="eastAsia"/>
          <w:sz w:val="32"/>
          <w:szCs w:val="32"/>
        </w:rPr>
        <w:t xml:space="preserve">     </w:t>
      </w:r>
      <w:r w:rsidRPr="00543008">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sidRPr="00543008">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sidRPr="00543008">
        <w:rPr>
          <w:rFonts w:ascii="仿宋_GB2312" w:eastAsia="仿宋_GB2312" w:hAnsi="仿宋_GB2312" w:cs="仿宋_GB2312" w:hint="eastAsia"/>
          <w:sz w:val="32"/>
          <w:szCs w:val="32"/>
        </w:rPr>
        <w:t>月1</w:t>
      </w:r>
      <w:r>
        <w:rPr>
          <w:rFonts w:ascii="仿宋_GB2312" w:eastAsia="仿宋_GB2312" w:hAnsi="仿宋_GB2312" w:cs="仿宋_GB2312" w:hint="eastAsia"/>
          <w:sz w:val="32"/>
          <w:szCs w:val="32"/>
        </w:rPr>
        <w:t>1</w:t>
      </w:r>
      <w:r w:rsidRPr="00543008">
        <w:rPr>
          <w:rFonts w:ascii="仿宋_GB2312" w:eastAsia="仿宋_GB2312" w:hAnsi="仿宋_GB2312" w:cs="仿宋_GB2312" w:hint="eastAsia"/>
          <w:sz w:val="32"/>
          <w:szCs w:val="32"/>
        </w:rPr>
        <w:t>日印发</w:t>
      </w:r>
      <w:r w:rsidRPr="00543008">
        <w:rPr>
          <w:rFonts w:ascii="仿宋_GB2312" w:hint="eastAsia"/>
          <w:sz w:val="32"/>
          <w:szCs w:val="32"/>
        </w:rPr>
        <w:t xml:space="preserve">  </w:t>
      </w:r>
    </w:p>
    <w:p w:rsidR="002B5CAE" w:rsidRPr="005B7DF0" w:rsidRDefault="002B5CAE"/>
    <w:sectPr w:rsidR="002B5CAE" w:rsidRPr="005B7DF0" w:rsidSect="005B7DF0">
      <w:pgSz w:w="11906" w:h="16838"/>
      <w:pgMar w:top="1440" w:right="1474"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8FB" w:rsidRDefault="002678FB" w:rsidP="00C1470B">
      <w:r>
        <w:separator/>
      </w:r>
    </w:p>
  </w:endnote>
  <w:endnote w:type="continuationSeparator" w:id="0">
    <w:p w:rsidR="002678FB" w:rsidRDefault="002678FB" w:rsidP="00C14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8FB" w:rsidRDefault="002678FB" w:rsidP="00C1470B">
      <w:r>
        <w:separator/>
      </w:r>
    </w:p>
  </w:footnote>
  <w:footnote w:type="continuationSeparator" w:id="0">
    <w:p w:rsidR="002678FB" w:rsidRDefault="002678FB" w:rsidP="00C14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7DF0"/>
    <w:rsid w:val="00116876"/>
    <w:rsid w:val="00153FA8"/>
    <w:rsid w:val="002678FB"/>
    <w:rsid w:val="002B5CAE"/>
    <w:rsid w:val="005B7DF0"/>
    <w:rsid w:val="006B7B30"/>
    <w:rsid w:val="00752583"/>
    <w:rsid w:val="007D7CB8"/>
    <w:rsid w:val="00950147"/>
    <w:rsid w:val="00B20212"/>
    <w:rsid w:val="00C1470B"/>
    <w:rsid w:val="00CB7DBA"/>
    <w:rsid w:val="00D0184B"/>
    <w:rsid w:val="00D92205"/>
    <w:rsid w:val="00EC5AB8"/>
    <w:rsid w:val="00F844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B7DF0"/>
    <w:pPr>
      <w:widowControl/>
    </w:pPr>
    <w:rPr>
      <w:kern w:val="0"/>
      <w:szCs w:val="21"/>
    </w:rPr>
  </w:style>
  <w:style w:type="paragraph" w:styleId="a3">
    <w:name w:val="header"/>
    <w:basedOn w:val="a"/>
    <w:link w:val="Char"/>
    <w:uiPriority w:val="99"/>
    <w:unhideWhenUsed/>
    <w:rsid w:val="00C14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70B"/>
    <w:rPr>
      <w:rFonts w:ascii="Times New Roman" w:eastAsia="宋体" w:hAnsi="Times New Roman" w:cs="Times New Roman"/>
      <w:sz w:val="18"/>
      <w:szCs w:val="18"/>
    </w:rPr>
  </w:style>
  <w:style w:type="paragraph" w:styleId="a4">
    <w:name w:val="footer"/>
    <w:basedOn w:val="a"/>
    <w:link w:val="Char0"/>
    <w:uiPriority w:val="99"/>
    <w:unhideWhenUsed/>
    <w:rsid w:val="00C1470B"/>
    <w:pPr>
      <w:tabs>
        <w:tab w:val="center" w:pos="4153"/>
        <w:tab w:val="right" w:pos="8306"/>
      </w:tabs>
      <w:snapToGrid w:val="0"/>
      <w:jc w:val="left"/>
    </w:pPr>
    <w:rPr>
      <w:sz w:val="18"/>
      <w:szCs w:val="18"/>
    </w:rPr>
  </w:style>
  <w:style w:type="character" w:customStyle="1" w:styleId="Char0">
    <w:name w:val="页脚 Char"/>
    <w:basedOn w:val="a0"/>
    <w:link w:val="a4"/>
    <w:uiPriority w:val="99"/>
    <w:rsid w:val="00C1470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B7DF0"/>
    <w:pPr>
      <w:widowControl/>
    </w:pPr>
    <w:rPr>
      <w:kern w:val="0"/>
      <w:szCs w:val="21"/>
    </w:rPr>
  </w:style>
  <w:style w:type="paragraph" w:styleId="a3">
    <w:name w:val="header"/>
    <w:basedOn w:val="a"/>
    <w:link w:val="Char"/>
    <w:uiPriority w:val="99"/>
    <w:unhideWhenUsed/>
    <w:rsid w:val="00C14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70B"/>
    <w:rPr>
      <w:rFonts w:ascii="Times New Roman" w:eastAsia="宋体" w:hAnsi="Times New Roman" w:cs="Times New Roman"/>
      <w:sz w:val="18"/>
      <w:szCs w:val="18"/>
    </w:rPr>
  </w:style>
  <w:style w:type="paragraph" w:styleId="a4">
    <w:name w:val="footer"/>
    <w:basedOn w:val="a"/>
    <w:link w:val="Char0"/>
    <w:uiPriority w:val="99"/>
    <w:unhideWhenUsed/>
    <w:rsid w:val="00C1470B"/>
    <w:pPr>
      <w:tabs>
        <w:tab w:val="center" w:pos="4153"/>
        <w:tab w:val="right" w:pos="8306"/>
      </w:tabs>
      <w:snapToGrid w:val="0"/>
      <w:jc w:val="left"/>
    </w:pPr>
    <w:rPr>
      <w:sz w:val="18"/>
      <w:szCs w:val="18"/>
    </w:rPr>
  </w:style>
  <w:style w:type="character" w:customStyle="1" w:styleId="Char0">
    <w:name w:val="页脚 Char"/>
    <w:basedOn w:val="a0"/>
    <w:link w:val="a4"/>
    <w:uiPriority w:val="99"/>
    <w:rsid w:val="00C1470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210</Words>
  <Characters>1199</Characters>
  <Application>Microsoft Office Word</Application>
  <DocSecurity>0</DocSecurity>
  <Lines>9</Lines>
  <Paragraphs>2</Paragraphs>
  <ScaleCrop>false</ScaleCrop>
  <Company>Sky123.Org</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四方新科</dc:creator>
  <cp:lastModifiedBy>四方新科</cp:lastModifiedBy>
  <cp:revision>2</cp:revision>
  <dcterms:created xsi:type="dcterms:W3CDTF">2021-05-19T09:37:00Z</dcterms:created>
  <dcterms:modified xsi:type="dcterms:W3CDTF">2021-05-19T09:37:00Z</dcterms:modified>
</cp:coreProperties>
</file>