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eastAsia="方正仿宋简体"/>
          <w:bCs/>
          <w:sz w:val="32"/>
          <w:szCs w:val="32"/>
        </w:rPr>
      </w:pPr>
    </w:p>
    <w:p>
      <w:pPr>
        <w:ind w:firstLine="400" w:firstLineChars="200"/>
        <w:rPr>
          <w:szCs w:val="22"/>
        </w:rPr>
      </w:pPr>
    </w:p>
    <w:p>
      <w:pPr>
        <w:spacing w:line="560" w:lineRule="exact"/>
        <w:jc w:val="center"/>
        <w:rPr>
          <w:rFonts w:eastAsia="方正仿宋简体"/>
          <w:bCs/>
          <w:sz w:val="32"/>
          <w:szCs w:val="32"/>
        </w:rPr>
      </w:pPr>
    </w:p>
    <w:p>
      <w:pPr>
        <w:pStyle w:val="2"/>
        <w:ind w:left="400"/>
      </w:pPr>
    </w:p>
    <w:p>
      <w:pPr>
        <w:spacing w:line="700" w:lineRule="exact"/>
        <w:jc w:val="center"/>
        <w:rPr>
          <w:rFonts w:eastAsia="方正仿宋简体"/>
          <w:bCs/>
          <w:sz w:val="32"/>
          <w:szCs w:val="32"/>
        </w:rPr>
      </w:pPr>
    </w:p>
    <w:p>
      <w:pPr>
        <w:spacing w:line="560" w:lineRule="exact"/>
        <w:jc w:val="center"/>
        <w:rPr>
          <w:rFonts w:eastAsia="方正仿宋简体"/>
          <w:bCs/>
          <w:sz w:val="32"/>
          <w:szCs w:val="32"/>
        </w:rPr>
      </w:pPr>
    </w:p>
    <w:p>
      <w:pPr>
        <w:autoSpaceDE w:val="0"/>
        <w:autoSpaceDN w:val="0"/>
        <w:adjustRightInd w:val="0"/>
        <w:spacing w:line="600" w:lineRule="exact"/>
        <w:jc w:val="center"/>
        <w:rPr>
          <w:rFonts w:eastAsia="仿宋_GB2312"/>
          <w:bCs/>
          <w:color w:val="000000"/>
          <w:sz w:val="32"/>
          <w:szCs w:val="20"/>
        </w:rPr>
      </w:pPr>
      <w:r>
        <w:rPr>
          <w:rFonts w:eastAsia="方正仿宋简体"/>
          <w:bCs/>
          <w:color w:val="000000"/>
          <w:sz w:val="32"/>
          <w:szCs w:val="20"/>
        </w:rPr>
        <w:t>济兖政办字〔2022〕2</w:t>
      </w:r>
      <w:r>
        <w:rPr>
          <w:rFonts w:hint="eastAsia" w:eastAsia="方正仿宋简体"/>
          <w:bCs/>
          <w:color w:val="000000"/>
          <w:sz w:val="32"/>
          <w:szCs w:val="20"/>
        </w:rPr>
        <w:t>2</w:t>
      </w:r>
      <w:r>
        <w:rPr>
          <w:rFonts w:eastAsia="方正仿宋简体"/>
          <w:bCs/>
          <w:color w:val="000000"/>
          <w:sz w:val="32"/>
          <w:szCs w:val="20"/>
        </w:rPr>
        <w:t>号</w:t>
      </w:r>
    </w:p>
    <w:p>
      <w:pPr>
        <w:spacing w:line="400" w:lineRule="exact"/>
        <w:rPr>
          <w:szCs w:val="20"/>
        </w:rPr>
      </w:pPr>
    </w:p>
    <w:p>
      <w:pPr>
        <w:spacing w:line="600" w:lineRule="exact"/>
        <w:jc w:val="center"/>
        <w:rPr>
          <w:rFonts w:eastAsia="文星仿宋"/>
          <w:color w:val="FF0000"/>
          <w:szCs w:val="20"/>
        </w:rPr>
      </w:pPr>
    </w:p>
    <w:p>
      <w:pPr>
        <w:spacing w:line="560" w:lineRule="exact"/>
        <w:jc w:val="center"/>
        <w:rPr>
          <w:rFonts w:eastAsia="方正小标宋简体"/>
          <w:color w:val="000000"/>
          <w:w w:val="98"/>
          <w:sz w:val="44"/>
          <w:szCs w:val="44"/>
        </w:rPr>
      </w:pPr>
      <w:r>
        <w:rPr>
          <w:rFonts w:eastAsia="方正小标宋简体"/>
          <w:color w:val="000000"/>
          <w:w w:val="98"/>
          <w:sz w:val="44"/>
          <w:szCs w:val="44"/>
        </w:rPr>
        <w:t>济宁市兖州区人民政府办公室</w:t>
      </w:r>
    </w:p>
    <w:p>
      <w:pPr>
        <w:spacing w:line="560" w:lineRule="exact"/>
        <w:jc w:val="center"/>
        <w:rPr>
          <w:rFonts w:eastAsia="方正小标宋简体"/>
          <w:w w:val="98"/>
          <w:sz w:val="44"/>
          <w:szCs w:val="44"/>
        </w:rPr>
      </w:pPr>
      <w:bookmarkStart w:id="0" w:name="BKsubject"/>
      <w:r>
        <w:rPr>
          <w:rFonts w:eastAsia="方正小标宋简体"/>
          <w:w w:val="98"/>
          <w:sz w:val="44"/>
          <w:szCs w:val="44"/>
        </w:rPr>
        <w:t>关于印发济宁市兖州区公路路域环境综合整治专项行动实施方案</w:t>
      </w:r>
      <w:bookmarkEnd w:id="0"/>
      <w:r>
        <w:rPr>
          <w:rFonts w:eastAsia="方正小标宋简体"/>
          <w:w w:val="98"/>
          <w:sz w:val="44"/>
          <w:szCs w:val="44"/>
        </w:rPr>
        <w:t>的通知</w:t>
      </w:r>
    </w:p>
    <w:p>
      <w:pPr>
        <w:spacing w:line="560" w:lineRule="exact"/>
        <w:rPr>
          <w:rFonts w:eastAsia="方正仿宋简体"/>
          <w:sz w:val="32"/>
          <w:szCs w:val="32"/>
        </w:rPr>
      </w:pPr>
    </w:p>
    <w:p>
      <w:pPr>
        <w:spacing w:line="560" w:lineRule="exact"/>
        <w:rPr>
          <w:rFonts w:eastAsia="方正仿宋简体"/>
        </w:rPr>
      </w:pPr>
      <w:r>
        <w:rPr>
          <w:rFonts w:eastAsia="方正仿宋简体"/>
          <w:sz w:val="32"/>
          <w:szCs w:val="32"/>
        </w:rPr>
        <w:t>各镇人民政府，各街道办事处，兖州工业园区管委会，区政府有关部门、单位：</w:t>
      </w:r>
    </w:p>
    <w:p>
      <w:pPr>
        <w:spacing w:line="560" w:lineRule="exact"/>
        <w:ind w:firstLine="640" w:firstLineChars="200"/>
        <w:rPr>
          <w:rFonts w:eastAsia="方正仿宋简体"/>
        </w:rPr>
      </w:pPr>
      <w:r>
        <w:rPr>
          <w:rFonts w:eastAsia="方正仿宋简体"/>
          <w:sz w:val="32"/>
          <w:szCs w:val="32"/>
        </w:rPr>
        <w:t>《</w:t>
      </w:r>
      <w:r>
        <w:rPr>
          <w:rFonts w:hAnsi="方正仿宋简体" w:eastAsia="方正仿宋简体"/>
          <w:sz w:val="32"/>
        </w:rPr>
        <w:t>济宁市兖州区公路路域环境综合整治专项行动实施方案》已经区政府同意，现印发给你们，请认真贯彻执行。</w:t>
      </w:r>
    </w:p>
    <w:p>
      <w:pPr>
        <w:spacing w:line="560" w:lineRule="exact"/>
        <w:ind w:firstLine="640" w:firstLineChars="200"/>
        <w:rPr>
          <w:rFonts w:eastAsia="方正仿宋简体"/>
          <w:sz w:val="32"/>
          <w:szCs w:val="32"/>
        </w:rPr>
      </w:pPr>
      <w:bookmarkStart w:id="1" w:name="_GoBack"/>
      <w:bookmarkEnd w:id="1"/>
    </w:p>
    <w:p>
      <w:pPr>
        <w:spacing w:line="560" w:lineRule="exact"/>
        <w:ind w:firstLine="640" w:firstLineChars="200"/>
        <w:rPr>
          <w:rFonts w:eastAsia="方正仿宋简体"/>
          <w:sz w:val="32"/>
          <w:szCs w:val="32"/>
        </w:rPr>
      </w:pPr>
    </w:p>
    <w:p>
      <w:pPr>
        <w:spacing w:line="560" w:lineRule="exact"/>
        <w:ind w:firstLine="640" w:firstLineChars="200"/>
        <w:jc w:val="right"/>
        <w:rPr>
          <w:rFonts w:eastAsia="方正仿宋简体"/>
        </w:rPr>
      </w:pPr>
      <w:r>
        <w:rPr>
          <w:rFonts w:eastAsia="方正仿宋简体"/>
          <w:sz w:val="32"/>
          <w:szCs w:val="32"/>
        </w:rPr>
        <w:t>济宁市兖州区人民政府办公室</w:t>
      </w:r>
    </w:p>
    <w:p>
      <w:pPr>
        <w:wordWrap w:val="0"/>
        <w:spacing w:line="560" w:lineRule="exact"/>
        <w:ind w:firstLine="4160" w:firstLineChars="1300"/>
        <w:jc w:val="right"/>
        <w:rPr>
          <w:rFonts w:eastAsia="方正仿宋简体"/>
        </w:rPr>
      </w:pPr>
      <w:r>
        <w:rPr>
          <w:rFonts w:eastAsia="方正仿宋简体"/>
          <w:sz w:val="32"/>
          <w:szCs w:val="32"/>
        </w:rPr>
        <w:t>2022年</w:t>
      </w:r>
      <w:r>
        <w:rPr>
          <w:rFonts w:hint="eastAsia" w:eastAsia="方正仿宋简体"/>
          <w:sz w:val="32"/>
          <w:szCs w:val="32"/>
        </w:rPr>
        <w:t>8</w:t>
      </w:r>
      <w:r>
        <w:rPr>
          <w:rFonts w:eastAsia="方正仿宋简体"/>
          <w:sz w:val="32"/>
          <w:szCs w:val="32"/>
        </w:rPr>
        <w:t>月</w:t>
      </w:r>
      <w:r>
        <w:rPr>
          <w:rFonts w:hint="eastAsia" w:eastAsia="方正仿宋简体"/>
          <w:sz w:val="32"/>
          <w:szCs w:val="32"/>
        </w:rPr>
        <w:t>16</w:t>
      </w:r>
      <w:r>
        <w:rPr>
          <w:rFonts w:eastAsia="方正仿宋简体"/>
          <w:sz w:val="32"/>
          <w:szCs w:val="32"/>
        </w:rPr>
        <w:t>日</w:t>
      </w:r>
      <w:r>
        <w:rPr>
          <w:rFonts w:hint="eastAsia" w:eastAsia="方正仿宋简体"/>
          <w:sz w:val="32"/>
          <w:szCs w:val="32"/>
        </w:rPr>
        <w:t xml:space="preserve">     </w:t>
      </w:r>
    </w:p>
    <w:p>
      <w:pPr>
        <w:spacing w:line="600" w:lineRule="exact"/>
        <w:ind w:firstLine="640" w:firstLineChars="200"/>
        <w:rPr>
          <w:rFonts w:eastAsia="方正仿宋简体"/>
          <w:sz w:val="32"/>
          <w:szCs w:val="32"/>
        </w:rPr>
      </w:pPr>
    </w:p>
    <w:p>
      <w:pPr>
        <w:spacing w:line="600" w:lineRule="exact"/>
        <w:ind w:firstLine="640" w:firstLineChars="200"/>
      </w:pPr>
      <w:r>
        <w:rPr>
          <w:rFonts w:eastAsia="方正仿宋简体"/>
          <w:sz w:val="32"/>
          <w:szCs w:val="32"/>
        </w:rPr>
        <w:t>（此件公开发布）</w:t>
      </w:r>
      <w:r>
        <w:br w:type="page"/>
      </w:r>
    </w:p>
    <w:p>
      <w:pPr>
        <w:spacing w:line="580" w:lineRule="exact"/>
        <w:jc w:val="center"/>
        <w:rPr>
          <w:rFonts w:eastAsia="方正小标宋简体"/>
          <w:sz w:val="44"/>
          <w:szCs w:val="44"/>
        </w:rPr>
      </w:pPr>
    </w:p>
    <w:p>
      <w:pPr>
        <w:spacing w:line="580" w:lineRule="exact"/>
        <w:jc w:val="center"/>
        <w:rPr>
          <w:rFonts w:eastAsia="方正小标宋简体"/>
          <w:sz w:val="44"/>
          <w:szCs w:val="44"/>
        </w:rPr>
      </w:pPr>
      <w:r>
        <w:rPr>
          <w:rFonts w:eastAsia="方正小标宋简体"/>
          <w:sz w:val="44"/>
          <w:szCs w:val="44"/>
        </w:rPr>
        <w:t>济宁市兖州区公路路域环境综合整治</w:t>
      </w:r>
    </w:p>
    <w:p>
      <w:pPr>
        <w:spacing w:line="580" w:lineRule="exact"/>
        <w:jc w:val="center"/>
        <w:rPr>
          <w:rFonts w:eastAsia="方正小标宋简体"/>
          <w:sz w:val="44"/>
          <w:szCs w:val="44"/>
        </w:rPr>
      </w:pPr>
      <w:r>
        <w:rPr>
          <w:rFonts w:eastAsia="方正小标宋简体"/>
          <w:sz w:val="44"/>
          <w:szCs w:val="44"/>
        </w:rPr>
        <w:t>专项行动实施方案</w:t>
      </w:r>
    </w:p>
    <w:p>
      <w:pPr>
        <w:pStyle w:val="2"/>
        <w:spacing w:after="0" w:line="580" w:lineRule="exact"/>
        <w:ind w:left="0" w:leftChars="0"/>
        <w:rPr>
          <w:rFonts w:eastAsia="方正仿宋简体"/>
          <w:sz w:val="32"/>
          <w:szCs w:val="32"/>
        </w:rPr>
      </w:pPr>
    </w:p>
    <w:p>
      <w:pPr>
        <w:adjustRightInd w:val="0"/>
        <w:snapToGrid w:val="0"/>
        <w:spacing w:line="580" w:lineRule="exact"/>
        <w:ind w:firstLine="640" w:firstLineChars="200"/>
        <w:rPr>
          <w:rFonts w:eastAsia="方正仿宋简体"/>
          <w:snapToGrid w:val="0"/>
          <w:kern w:val="21"/>
          <w:sz w:val="32"/>
          <w:szCs w:val="32"/>
        </w:rPr>
      </w:pPr>
      <w:r>
        <w:rPr>
          <w:rFonts w:eastAsia="方正仿宋简体"/>
          <w:snapToGrid w:val="0"/>
          <w:kern w:val="21"/>
          <w:sz w:val="32"/>
          <w:szCs w:val="32"/>
        </w:rPr>
        <w:t>为扎实有效推动乡村振兴和农村人居环境改善，全面提升全区公路交通整体服务水平，切实建立长效管理机制，努力营造“畅、安、舒、美”的行车条件和运营环境，按照济宁市政府办公室《关于印发济宁市公路路域环境综合整治专项行动实施方案的通知》（济政办字〔2022〕35号）文件要求，结合我区实际，制定本实施方案。</w:t>
      </w:r>
    </w:p>
    <w:p>
      <w:pPr>
        <w:adjustRightInd w:val="0"/>
        <w:snapToGrid w:val="0"/>
        <w:spacing w:line="580" w:lineRule="exact"/>
        <w:ind w:firstLine="640" w:firstLineChars="200"/>
        <w:rPr>
          <w:rFonts w:eastAsia="方正黑体简体"/>
          <w:snapToGrid w:val="0"/>
          <w:kern w:val="21"/>
          <w:sz w:val="32"/>
          <w:szCs w:val="32"/>
        </w:rPr>
      </w:pPr>
      <w:r>
        <w:rPr>
          <w:rFonts w:eastAsia="方正黑体简体"/>
          <w:snapToGrid w:val="0"/>
          <w:kern w:val="21"/>
          <w:sz w:val="32"/>
          <w:szCs w:val="32"/>
        </w:rPr>
        <w:t>一、指导思想</w:t>
      </w:r>
    </w:p>
    <w:p>
      <w:pPr>
        <w:adjustRightInd w:val="0"/>
        <w:snapToGrid w:val="0"/>
        <w:spacing w:line="580" w:lineRule="exact"/>
        <w:ind w:firstLine="640" w:firstLineChars="200"/>
        <w:rPr>
          <w:rFonts w:eastAsia="方正仿宋简体"/>
          <w:snapToGrid w:val="0"/>
          <w:kern w:val="21"/>
          <w:sz w:val="32"/>
          <w:szCs w:val="32"/>
        </w:rPr>
      </w:pPr>
      <w:r>
        <w:rPr>
          <w:rFonts w:eastAsia="方正仿宋简体"/>
          <w:snapToGrid w:val="0"/>
          <w:kern w:val="21"/>
          <w:sz w:val="32"/>
          <w:szCs w:val="32"/>
        </w:rPr>
        <w:t>以习近平新时代中国特色社会主义思想为指导，深入贯彻落实创新、协调、绿色、开放、共享的发展理念，按照“标本兼治、重在治本”的总体要求，着力改善公路基础设施，提升公路路域通行环境，提高大气环境质量，进一步提升全区公路通行保障能力、治理能力和服务能力，形成“政府主导、部门联动、齐抓共管”的公路治理新机制，为建设“五个兖州”提供更加有力的公路交通支撑保障。</w:t>
      </w:r>
    </w:p>
    <w:p>
      <w:pPr>
        <w:adjustRightInd w:val="0"/>
        <w:snapToGrid w:val="0"/>
        <w:spacing w:line="580" w:lineRule="exact"/>
        <w:ind w:firstLine="640" w:firstLineChars="200"/>
        <w:rPr>
          <w:rFonts w:eastAsia="方正黑体简体"/>
          <w:snapToGrid w:val="0"/>
          <w:kern w:val="21"/>
          <w:sz w:val="32"/>
          <w:szCs w:val="32"/>
        </w:rPr>
      </w:pPr>
      <w:r>
        <w:rPr>
          <w:rFonts w:eastAsia="方正黑体简体"/>
          <w:snapToGrid w:val="0"/>
          <w:kern w:val="21"/>
          <w:sz w:val="32"/>
          <w:szCs w:val="32"/>
        </w:rPr>
        <w:t>二、工作目标</w:t>
      </w:r>
    </w:p>
    <w:p>
      <w:pPr>
        <w:adjustRightInd w:val="0"/>
        <w:snapToGrid w:val="0"/>
        <w:spacing w:line="580" w:lineRule="exact"/>
        <w:ind w:firstLine="640" w:firstLineChars="200"/>
        <w:rPr>
          <w:rFonts w:eastAsia="方正仿宋简体"/>
          <w:snapToGrid w:val="0"/>
          <w:kern w:val="21"/>
          <w:sz w:val="32"/>
          <w:szCs w:val="32"/>
        </w:rPr>
      </w:pPr>
      <w:r>
        <w:rPr>
          <w:rFonts w:eastAsia="方正仿宋简体"/>
          <w:snapToGrid w:val="0"/>
          <w:kern w:val="21"/>
          <w:sz w:val="32"/>
          <w:szCs w:val="32"/>
        </w:rPr>
        <w:t>按照摸清底数、由易而难、疏堵结合、渐次推进的工作原则，以提升养护水平、规范路政管理、优化路侧环境、依法保护路产路权为重点，通过开展全区公路路域环境综合整治专项行动，有效提升全区公路服务品质、治理能力和路域环境，做到行车环境秩序良好、视觉舒适、环境整洁、生态和谐，为全区经济社会发展提供优良的交通环境。</w:t>
      </w:r>
    </w:p>
    <w:p>
      <w:pPr>
        <w:adjustRightInd w:val="0"/>
        <w:snapToGrid w:val="0"/>
        <w:spacing w:line="580" w:lineRule="exact"/>
        <w:ind w:firstLine="640" w:firstLineChars="200"/>
        <w:rPr>
          <w:rFonts w:eastAsia="方正黑体简体"/>
          <w:snapToGrid w:val="0"/>
          <w:kern w:val="21"/>
          <w:sz w:val="32"/>
          <w:szCs w:val="32"/>
        </w:rPr>
      </w:pPr>
      <w:r>
        <w:rPr>
          <w:rFonts w:eastAsia="方正黑体简体"/>
          <w:snapToGrid w:val="0"/>
          <w:kern w:val="21"/>
          <w:sz w:val="32"/>
          <w:szCs w:val="32"/>
        </w:rPr>
        <w:t>三、整治范围</w:t>
      </w:r>
    </w:p>
    <w:p>
      <w:pPr>
        <w:adjustRightInd w:val="0"/>
        <w:snapToGrid w:val="0"/>
        <w:spacing w:line="580" w:lineRule="exact"/>
        <w:ind w:firstLine="640" w:firstLineChars="200"/>
        <w:rPr>
          <w:rFonts w:eastAsia="方正仿宋简体"/>
          <w:snapToGrid w:val="0"/>
          <w:color w:val="000000" w:themeColor="text1"/>
          <w:kern w:val="21"/>
          <w:sz w:val="32"/>
          <w:szCs w:val="32"/>
          <w14:textFill>
            <w14:solidFill>
              <w14:schemeClr w14:val="tx1"/>
            </w14:solidFill>
          </w14:textFill>
        </w:rPr>
      </w:pPr>
      <w:r>
        <w:rPr>
          <w:rFonts w:eastAsia="方正仿宋简体"/>
          <w:snapToGrid w:val="0"/>
          <w:kern w:val="21"/>
          <w:sz w:val="32"/>
          <w:szCs w:val="32"/>
        </w:rPr>
        <w:t>全区高速公路、普通国省道、县乡公路公路建筑控制区外沿线可视范围内，分为公路及公路用地、公路建筑控制区、公路建筑控制区外沿线可视范围三个部分。其中，不同等级公路建筑控制区范围为：高速公路两侧各不少于30米；国道公路两侧各不少于20米；省道公路两侧各不少于15米；县道公路两侧各不少于10米；乡道公路两侧各不少于5米。不同等级公路建筑控制区外沿线可视范围为：高速公路、普通国省道用地范围外两侧各500米；县乡公路用地范围外两侧各50米。</w:t>
      </w:r>
      <w:r>
        <w:rPr>
          <w:rFonts w:eastAsia="方正仿宋简体"/>
          <w:snapToGrid w:val="0"/>
          <w:color w:val="000000" w:themeColor="text1"/>
          <w:kern w:val="21"/>
          <w:sz w:val="32"/>
          <w:szCs w:val="32"/>
          <w14:textFill>
            <w14:solidFill>
              <w14:schemeClr w14:val="tx1"/>
            </w14:solidFill>
          </w14:textFill>
        </w:rPr>
        <w:t>纳入交通运输部门管理的城市道路参照执行。</w:t>
      </w:r>
    </w:p>
    <w:p>
      <w:pPr>
        <w:adjustRightInd w:val="0"/>
        <w:snapToGrid w:val="0"/>
        <w:spacing w:line="580" w:lineRule="exact"/>
        <w:ind w:firstLine="640" w:firstLineChars="200"/>
        <w:rPr>
          <w:rFonts w:eastAsia="方正黑体简体"/>
          <w:snapToGrid w:val="0"/>
          <w:kern w:val="21"/>
          <w:sz w:val="32"/>
          <w:szCs w:val="32"/>
        </w:rPr>
      </w:pPr>
      <w:r>
        <w:rPr>
          <w:rFonts w:eastAsia="方正黑体简体"/>
          <w:snapToGrid w:val="0"/>
          <w:kern w:val="21"/>
          <w:sz w:val="32"/>
          <w:szCs w:val="32"/>
        </w:rPr>
        <w:t>四、整治内容</w:t>
      </w:r>
    </w:p>
    <w:p>
      <w:pPr>
        <w:adjustRightInd w:val="0"/>
        <w:snapToGrid w:val="0"/>
        <w:spacing w:line="580" w:lineRule="exact"/>
        <w:ind w:firstLine="640" w:firstLineChars="200"/>
        <w:rPr>
          <w:rFonts w:eastAsia="方正楷体简体"/>
          <w:snapToGrid w:val="0"/>
          <w:kern w:val="21"/>
          <w:sz w:val="32"/>
          <w:szCs w:val="32"/>
        </w:rPr>
      </w:pPr>
      <w:r>
        <w:rPr>
          <w:rFonts w:eastAsia="方正楷体简体"/>
          <w:snapToGrid w:val="0"/>
          <w:kern w:val="21"/>
          <w:sz w:val="32"/>
          <w:szCs w:val="32"/>
        </w:rPr>
        <w:t>（一）公路及公路用地范围</w:t>
      </w:r>
    </w:p>
    <w:p>
      <w:pPr>
        <w:adjustRightInd w:val="0"/>
        <w:snapToGrid w:val="0"/>
        <w:spacing w:line="580" w:lineRule="exact"/>
        <w:ind w:firstLine="640" w:firstLineChars="200"/>
        <w:rPr>
          <w:rFonts w:eastAsia="方正楷体简体"/>
          <w:snapToGrid w:val="0"/>
          <w:kern w:val="21"/>
          <w:sz w:val="32"/>
          <w:szCs w:val="32"/>
        </w:rPr>
      </w:pPr>
      <w:r>
        <w:rPr>
          <w:rFonts w:eastAsia="方正仿宋简体"/>
          <w:snapToGrid w:val="0"/>
          <w:kern w:val="21"/>
          <w:sz w:val="32"/>
          <w:szCs w:val="32"/>
        </w:rPr>
        <w:t>1．公路路面。公路路面应保持平整整洁，无露天垃圾、“白色污染”，积尘负荷检测结果达到标准要求；对存在病害及时进行维修、处治，保持路面处于良好的技术状况。</w:t>
      </w:r>
      <w:r>
        <w:rPr>
          <w:rFonts w:hAnsi="方正楷体简体" w:eastAsia="方正楷体简体"/>
          <w:snapToGrid w:val="0"/>
          <w:kern w:val="21"/>
          <w:sz w:val="32"/>
          <w:szCs w:val="32"/>
        </w:rPr>
        <w:t>（区交通运输局、区公路局，各镇街，各运营管养单位按职责分工负责）</w:t>
      </w:r>
    </w:p>
    <w:p>
      <w:pPr>
        <w:adjustRightInd w:val="0"/>
        <w:snapToGrid w:val="0"/>
        <w:spacing w:line="580" w:lineRule="exact"/>
        <w:ind w:firstLine="640" w:firstLineChars="200"/>
        <w:rPr>
          <w:rFonts w:eastAsia="方正楷体简体"/>
          <w:snapToGrid w:val="0"/>
          <w:kern w:val="21"/>
          <w:sz w:val="32"/>
          <w:szCs w:val="32"/>
        </w:rPr>
      </w:pPr>
      <w:r>
        <w:rPr>
          <w:rFonts w:eastAsia="方正仿宋简体"/>
          <w:snapToGrid w:val="0"/>
          <w:kern w:val="21"/>
          <w:sz w:val="32"/>
          <w:szCs w:val="32"/>
        </w:rPr>
        <w:t>2．公路附属设施。保持公路路肩平整、坚实，横坡适顺，排水顺畅；公路边坡平顺、坚实，对缺口、坍塌、高边坡碎落、侧滑等病害，及时加固整修；公路边沟排水畅通，边沟内无杂草、淤泥、垃圾等堆积；设置有中央分隔带的路段，要及时对排水设施进行疏通，定期对中央分隔带内杂物进行清除。</w:t>
      </w:r>
      <w:r>
        <w:rPr>
          <w:rFonts w:eastAsia="方正楷体简体"/>
          <w:snapToGrid w:val="0"/>
          <w:kern w:val="21"/>
          <w:sz w:val="32"/>
          <w:szCs w:val="32"/>
        </w:rPr>
        <w:t>（区交通运输局、区水务局、区公路局，</w:t>
      </w:r>
      <w:r>
        <w:rPr>
          <w:rFonts w:hAnsi="方正楷体简体" w:eastAsia="方正楷体简体"/>
          <w:snapToGrid w:val="0"/>
          <w:kern w:val="21"/>
          <w:sz w:val="32"/>
          <w:szCs w:val="32"/>
        </w:rPr>
        <w:t>各镇街</w:t>
      </w:r>
      <w:r>
        <w:rPr>
          <w:rFonts w:eastAsia="方正楷体简体"/>
          <w:snapToGrid w:val="0"/>
          <w:kern w:val="21"/>
          <w:sz w:val="32"/>
          <w:szCs w:val="32"/>
        </w:rPr>
        <w:t>，各运营管养单位按职责分工负责）</w:t>
      </w:r>
    </w:p>
    <w:p>
      <w:pPr>
        <w:adjustRightInd w:val="0"/>
        <w:snapToGrid w:val="0"/>
        <w:spacing w:line="580" w:lineRule="exact"/>
        <w:ind w:firstLine="640" w:firstLineChars="200"/>
        <w:rPr>
          <w:rFonts w:eastAsia="方正楷体简体"/>
          <w:snapToGrid w:val="0"/>
          <w:kern w:val="21"/>
          <w:sz w:val="32"/>
          <w:szCs w:val="32"/>
        </w:rPr>
      </w:pPr>
      <w:r>
        <w:rPr>
          <w:rFonts w:eastAsia="方正仿宋简体"/>
          <w:snapToGrid w:val="0"/>
          <w:kern w:val="21"/>
          <w:sz w:val="32"/>
          <w:szCs w:val="32"/>
        </w:rPr>
        <w:t>3．公路交通安全设施。公路标志、标线、护栏、防眩板、百米桩、道口桩等交通安全设施保持完整、齐全、良好的工作状态，满足可见性、视认性要求；在视距不良路段、急弯、车道数和车道宽度有变化及连续急弯陡坡路段应按规范设置轮廓标，有效消除交通安全隐患。公路交通标志版面内容整洁、清晰，支柱、连接件、基础等标志部件完整、无缺损。交通标志前后500米无违法设施，无遮挡。</w:t>
      </w:r>
      <w:r>
        <w:rPr>
          <w:rFonts w:eastAsia="方正楷体简体"/>
          <w:snapToGrid w:val="0"/>
          <w:kern w:val="21"/>
          <w:sz w:val="32"/>
          <w:szCs w:val="32"/>
        </w:rPr>
        <w:t>（区交通运输局、区公路局，各镇街，各运营管养单位按职责分工负责）</w:t>
      </w:r>
    </w:p>
    <w:p>
      <w:pPr>
        <w:adjustRightInd w:val="0"/>
        <w:snapToGrid w:val="0"/>
        <w:spacing w:line="580" w:lineRule="exact"/>
        <w:ind w:firstLine="640" w:firstLineChars="200"/>
        <w:rPr>
          <w:rFonts w:eastAsia="方正楷体简体"/>
          <w:snapToGrid w:val="0"/>
          <w:kern w:val="21"/>
          <w:sz w:val="32"/>
          <w:szCs w:val="32"/>
        </w:rPr>
      </w:pPr>
      <w:r>
        <w:rPr>
          <w:rFonts w:eastAsia="方正仿宋简体"/>
          <w:snapToGrid w:val="0"/>
          <w:kern w:val="21"/>
          <w:sz w:val="32"/>
          <w:szCs w:val="32"/>
        </w:rPr>
        <w:t>4．公路绿化。公路用地范围内有条件建设绿化带的，在不影响交通安全的前提下，按照“自然、生态、安全、节约、高效”的原则，根据公路功能定位、环境条件、地区经济发展状况等因素，坚持景观和文化相结合，因地制宜，突出特色，合理确定公路绿化标准，做到应绿尽绿；绿化植物与架空线、地下管线及其他设施的距离应符合相关规定的要求；不宜种植行道树或开展绿化的路段，科学选择植被绿化或硬化路肩，有效减少公路两侧积尘。强化日常管护，及时对死株、枯枝、杂草进行清理，及时补植缺株断垄，有条件的可增设喷灌设备，实行精细化养护管理；定期对两侧树木进行修剪整形，以达到树木美观，不得有侵入公路建筑限界、影响行车视距及遮挡交通标志标牌和路灯照明等现象</w:t>
      </w:r>
      <w:r>
        <w:rPr>
          <w:rFonts w:eastAsia="方正楷体简体"/>
          <w:snapToGrid w:val="0"/>
          <w:kern w:val="21"/>
          <w:sz w:val="32"/>
          <w:szCs w:val="32"/>
        </w:rPr>
        <w:t>。（区交通运输局、区公路局，各镇街，各运营管养单位按职责分工负责）</w:t>
      </w:r>
    </w:p>
    <w:p>
      <w:pPr>
        <w:adjustRightInd w:val="0"/>
        <w:snapToGrid w:val="0"/>
        <w:spacing w:line="580" w:lineRule="exact"/>
        <w:ind w:firstLine="640" w:firstLineChars="200"/>
        <w:rPr>
          <w:rFonts w:eastAsia="方正楷体简体"/>
          <w:snapToGrid w:val="0"/>
          <w:kern w:val="21"/>
          <w:sz w:val="32"/>
          <w:szCs w:val="32"/>
        </w:rPr>
      </w:pPr>
      <w:r>
        <w:rPr>
          <w:rFonts w:eastAsia="方正仿宋简体"/>
          <w:snapToGrid w:val="0"/>
          <w:kern w:val="21"/>
          <w:sz w:val="32"/>
          <w:szCs w:val="32"/>
        </w:rPr>
        <w:t>5．公路路政。严格查处砂石、渣土、建筑垃圾等运输车辆未覆盖、带泥上路等造成公路路面破损、污染公路的违法违规行为，防止砂石、渣土、建筑垃圾等运输车辆抛洒滴漏，污染公路路面。坚决取缔公路及公路用地范围内摆摊设点、打谷晒场、非法种植等行为。</w:t>
      </w:r>
      <w:r>
        <w:rPr>
          <w:rFonts w:eastAsia="方正楷体简体"/>
          <w:snapToGrid w:val="0"/>
          <w:kern w:val="21"/>
          <w:sz w:val="32"/>
          <w:szCs w:val="32"/>
        </w:rPr>
        <w:t>（区综合行政执法局，区交通运输局，区公安分局，各镇街，各运营管养单位按职责分工负责）</w:t>
      </w:r>
    </w:p>
    <w:p>
      <w:pPr>
        <w:adjustRightInd w:val="0"/>
        <w:snapToGrid w:val="0"/>
        <w:spacing w:line="580" w:lineRule="exact"/>
        <w:ind w:firstLine="640" w:firstLineChars="200"/>
        <w:rPr>
          <w:rFonts w:eastAsia="方正楷体简体"/>
          <w:snapToGrid w:val="0"/>
          <w:kern w:val="21"/>
          <w:sz w:val="32"/>
          <w:szCs w:val="32"/>
        </w:rPr>
      </w:pPr>
      <w:r>
        <w:rPr>
          <w:rFonts w:eastAsia="方正仿宋简体"/>
          <w:snapToGrid w:val="0"/>
          <w:kern w:val="21"/>
          <w:sz w:val="32"/>
          <w:szCs w:val="32"/>
        </w:rPr>
        <w:t>6．平交道口。交通、公安、公路要联合对平交道口的设置进一步规范整治，按照《公路路线设计规范》（JTGD20—2017）相关规定硬化，并做好后期管理、维护。道口标志标识应齐全、规整、醒目；加强道口日常养护管理，对检查中发现的标柱歪斜、变形、缺少、损坏等问题必须在检查发现之日起7日之内完成，保持标柱位置正确、颜色鲜明、醒目。</w:t>
      </w:r>
      <w:r>
        <w:rPr>
          <w:rFonts w:eastAsia="方正楷体简体"/>
          <w:snapToGrid w:val="0"/>
          <w:kern w:val="21"/>
          <w:sz w:val="32"/>
          <w:szCs w:val="32"/>
        </w:rPr>
        <w:t>（区交通运输局、区公安分局、区公路局，各镇街，各运营管养单位按职责分工负责）</w:t>
      </w:r>
    </w:p>
    <w:p>
      <w:pPr>
        <w:adjustRightInd w:val="0"/>
        <w:snapToGrid w:val="0"/>
        <w:spacing w:line="580" w:lineRule="exact"/>
        <w:ind w:firstLine="640" w:firstLineChars="200"/>
        <w:rPr>
          <w:rFonts w:eastAsia="方正楷体简体"/>
          <w:snapToGrid w:val="0"/>
          <w:kern w:val="21"/>
          <w:sz w:val="32"/>
          <w:szCs w:val="32"/>
        </w:rPr>
      </w:pPr>
      <w:r>
        <w:rPr>
          <w:rFonts w:eastAsia="方正楷体简体"/>
          <w:snapToGrid w:val="0"/>
          <w:kern w:val="21"/>
          <w:sz w:val="32"/>
          <w:szCs w:val="32"/>
        </w:rPr>
        <w:t>（二）公路建筑控制区</w:t>
      </w:r>
    </w:p>
    <w:p>
      <w:pPr>
        <w:adjustRightInd w:val="0"/>
        <w:snapToGrid w:val="0"/>
        <w:spacing w:line="580" w:lineRule="exact"/>
        <w:ind w:firstLine="640" w:firstLineChars="200"/>
        <w:rPr>
          <w:rFonts w:eastAsia="方正楷体简体"/>
          <w:snapToGrid w:val="0"/>
          <w:kern w:val="21"/>
          <w:sz w:val="32"/>
          <w:szCs w:val="32"/>
        </w:rPr>
      </w:pPr>
      <w:r>
        <w:rPr>
          <w:rFonts w:eastAsia="方正仿宋简体"/>
          <w:snapToGrid w:val="0"/>
          <w:kern w:val="21"/>
          <w:sz w:val="32"/>
          <w:szCs w:val="32"/>
        </w:rPr>
        <w:t>1．建（构）筑物。除公路防护、养护需要以外，禁止在公路建筑控制区内修建建筑物和地面构筑物；因公路建筑控制区范围调整而被划入公路建筑控制区内的建筑物和地面构筑物，应保持外观统一，禁止进行原址改建或扩建，不得改变其使用用途。</w:t>
      </w:r>
      <w:r>
        <w:rPr>
          <w:rFonts w:eastAsia="方正楷体简体"/>
          <w:snapToGrid w:val="0"/>
          <w:kern w:val="21"/>
          <w:sz w:val="32"/>
          <w:szCs w:val="32"/>
        </w:rPr>
        <w:t>（区自然资源局、区住房</w:t>
      </w:r>
      <w:r>
        <w:rPr>
          <w:rFonts w:hint="eastAsia" w:eastAsia="方正楷体简体"/>
          <w:snapToGrid w:val="0"/>
          <w:kern w:val="21"/>
          <w:sz w:val="32"/>
          <w:szCs w:val="32"/>
        </w:rPr>
        <w:t>和</w:t>
      </w:r>
      <w:r>
        <w:rPr>
          <w:rFonts w:eastAsia="方正楷体简体"/>
          <w:snapToGrid w:val="0"/>
          <w:kern w:val="21"/>
          <w:sz w:val="32"/>
          <w:szCs w:val="32"/>
        </w:rPr>
        <w:t>城乡建设局、区交通运</w:t>
      </w:r>
      <w:r>
        <w:rPr>
          <w:rFonts w:eastAsia="方正楷体简体"/>
          <w:snapToGrid w:val="0"/>
          <w:color w:val="000000" w:themeColor="text1"/>
          <w:kern w:val="21"/>
          <w:sz w:val="32"/>
          <w:szCs w:val="32"/>
          <w14:textFill>
            <w14:solidFill>
              <w14:schemeClr w14:val="tx1"/>
            </w14:solidFill>
          </w14:textFill>
        </w:rPr>
        <w:t>输局、区行政审批服务局，各镇</w:t>
      </w:r>
      <w:r>
        <w:rPr>
          <w:rFonts w:eastAsia="方正楷体简体"/>
          <w:snapToGrid w:val="0"/>
          <w:kern w:val="21"/>
          <w:sz w:val="32"/>
          <w:szCs w:val="32"/>
        </w:rPr>
        <w:t>街，各运营管养单位按职责分工负责）</w:t>
      </w:r>
    </w:p>
    <w:p>
      <w:pPr>
        <w:adjustRightInd w:val="0"/>
        <w:snapToGrid w:val="0"/>
        <w:spacing w:line="580" w:lineRule="exact"/>
        <w:ind w:firstLine="640" w:firstLineChars="200"/>
        <w:rPr>
          <w:rFonts w:eastAsia="方正楷体简体"/>
          <w:snapToGrid w:val="0"/>
          <w:kern w:val="21"/>
          <w:sz w:val="32"/>
          <w:szCs w:val="32"/>
        </w:rPr>
      </w:pPr>
      <w:r>
        <w:rPr>
          <w:rFonts w:eastAsia="方正仿宋简体"/>
          <w:snapToGrid w:val="0"/>
          <w:kern w:val="21"/>
          <w:sz w:val="32"/>
          <w:szCs w:val="32"/>
        </w:rPr>
        <w:t>2．非公路标志。公路建筑控制区内非公路标志设置应按照规定进行审批，任何单位或个人未经许可擅自设置的以及许可期限届满未延续的非公路标志应予以拆除。非公路标志设置应做到整齐、美观。</w:t>
      </w:r>
      <w:r>
        <w:rPr>
          <w:rFonts w:eastAsia="方正楷体简体"/>
          <w:snapToGrid w:val="0"/>
          <w:kern w:val="21"/>
          <w:sz w:val="32"/>
          <w:szCs w:val="32"/>
        </w:rPr>
        <w:t>（区交通运输局、区行政审批服务局，各镇街，各运营管养单位按职责分工负责）</w:t>
      </w:r>
    </w:p>
    <w:p>
      <w:pPr>
        <w:adjustRightInd w:val="0"/>
        <w:snapToGrid w:val="0"/>
        <w:spacing w:line="580" w:lineRule="exact"/>
        <w:ind w:firstLine="640" w:firstLineChars="200"/>
        <w:rPr>
          <w:rFonts w:eastAsia="方正楷体简体"/>
          <w:snapToGrid w:val="0"/>
          <w:kern w:val="21"/>
          <w:sz w:val="32"/>
          <w:szCs w:val="32"/>
        </w:rPr>
      </w:pPr>
      <w:r>
        <w:rPr>
          <w:rFonts w:eastAsia="方正仿宋简体"/>
          <w:snapToGrid w:val="0"/>
          <w:kern w:val="21"/>
          <w:sz w:val="32"/>
          <w:szCs w:val="32"/>
        </w:rPr>
        <w:t>3．涉路工程。公路建筑控制区内，禁止单位或个人未经许可擅自埋设、架设电力、水利、通信、供水、供气管线和电缆等设施。</w:t>
      </w:r>
      <w:r>
        <w:rPr>
          <w:rFonts w:eastAsia="方正楷体简体"/>
          <w:snapToGrid w:val="0"/>
          <w:kern w:val="21"/>
          <w:sz w:val="32"/>
          <w:szCs w:val="32"/>
        </w:rPr>
        <w:t>（区交通运输局、区行政审批服务局，各镇街，各运营管养单位按职责分工负责）</w:t>
      </w:r>
    </w:p>
    <w:p>
      <w:pPr>
        <w:adjustRightInd w:val="0"/>
        <w:snapToGrid w:val="0"/>
        <w:spacing w:line="580" w:lineRule="exact"/>
        <w:ind w:firstLine="640" w:firstLineChars="200"/>
        <w:rPr>
          <w:rFonts w:eastAsia="方正楷体简体"/>
          <w:snapToGrid w:val="0"/>
          <w:kern w:val="21"/>
          <w:sz w:val="32"/>
          <w:szCs w:val="32"/>
        </w:rPr>
      </w:pPr>
      <w:r>
        <w:rPr>
          <w:rFonts w:eastAsia="方正仿宋简体"/>
          <w:snapToGrid w:val="0"/>
          <w:kern w:val="21"/>
          <w:sz w:val="32"/>
          <w:szCs w:val="32"/>
        </w:rPr>
        <w:t>4．绿化林带。公路建筑控制区域内绿化建设应结合实际，在节约土地资源</w:t>
      </w:r>
      <w:r>
        <w:rPr>
          <w:rFonts w:hint="eastAsia" w:eastAsia="方正仿宋简体"/>
          <w:snapToGrid w:val="0"/>
          <w:kern w:val="21"/>
          <w:sz w:val="32"/>
          <w:szCs w:val="32"/>
        </w:rPr>
        <w:t>、</w:t>
      </w:r>
      <w:r>
        <w:rPr>
          <w:rFonts w:eastAsia="方正仿宋简体"/>
          <w:snapToGrid w:val="0"/>
          <w:kern w:val="21"/>
          <w:sz w:val="32"/>
          <w:szCs w:val="32"/>
        </w:rPr>
        <w:t>保护生态环境及不损害农民利益的前提下规划使用，宜宽则宽，宜窄则窄，且不应影响路基防护工程的稳定；对公路建筑控制区范围内现为林地或未利用地的，可适当增加绿化带宽度，在不破坏现有植被的前提下，按照添花增彩的原则，适当补植彩叶和观花树种，提升景观效果；应强化对原有绿化林带的日常管护，及时对缺行断垄部分进行补植，有效提高绿化体量和绿化档次，达到美化和景观化要求。严禁超标准建设绿色通道。严格控制公路两侧用地范围以外绿化带用地审批，道路沿线是耕地的，两侧用地范围以外绿化带宽度不得超过5米，其中县乡道路不得超过3米。不得违规在河渠两侧、水库周边占用耕地及永久基本农田超标准建设绿色通道。今后新增的绿色通道，要依法依规建设，确需占用永久基本农田的，应履行永久基本农田占用报批手续。交通、水利工程建设用地范围内的绿化用地要严格按照有关规定办理建设用地审批手续，其中涉及占用耕地的必须做到占补平衡。</w:t>
      </w:r>
      <w:r>
        <w:rPr>
          <w:rFonts w:eastAsia="方正楷体简体"/>
          <w:snapToGrid w:val="0"/>
          <w:kern w:val="21"/>
          <w:sz w:val="32"/>
          <w:szCs w:val="32"/>
        </w:rPr>
        <w:t>（区自然资源局、区交通运输局、区公路局，各镇街，各运营管养单位按职责分工负责）</w:t>
      </w:r>
    </w:p>
    <w:p>
      <w:pPr>
        <w:adjustRightInd w:val="0"/>
        <w:snapToGrid w:val="0"/>
        <w:spacing w:line="580" w:lineRule="exact"/>
        <w:ind w:firstLine="640" w:firstLineChars="200"/>
        <w:rPr>
          <w:rFonts w:eastAsia="方正楷体简体"/>
          <w:snapToGrid w:val="0"/>
          <w:kern w:val="21"/>
          <w:sz w:val="32"/>
          <w:szCs w:val="32"/>
        </w:rPr>
      </w:pPr>
      <w:r>
        <w:rPr>
          <w:rFonts w:eastAsia="方正仿宋简体"/>
          <w:snapToGrid w:val="0"/>
          <w:kern w:val="21"/>
          <w:sz w:val="32"/>
          <w:szCs w:val="32"/>
        </w:rPr>
        <w:t>5．经营场所。坚决取缔公路建筑控制区内擅自经营、违规摆摊设点的行为；公路建筑控制区内连接公路的通道及机动车停车场地，其所有者或使用者应负责进行硬化及维护。</w:t>
      </w:r>
      <w:r>
        <w:rPr>
          <w:rFonts w:eastAsia="方正楷体简体"/>
          <w:snapToGrid w:val="0"/>
          <w:kern w:val="21"/>
          <w:sz w:val="32"/>
          <w:szCs w:val="32"/>
        </w:rPr>
        <w:t>（区交通运输局、区综合行政执法局、区公安分局、区市场监</w:t>
      </w:r>
      <w:r>
        <w:rPr>
          <w:rFonts w:hint="eastAsia" w:eastAsia="方正楷体简体"/>
          <w:snapToGrid w:val="0"/>
          <w:kern w:val="21"/>
          <w:sz w:val="32"/>
          <w:szCs w:val="32"/>
        </w:rPr>
        <w:t>督</w:t>
      </w:r>
      <w:r>
        <w:rPr>
          <w:rFonts w:eastAsia="方正楷体简体"/>
          <w:snapToGrid w:val="0"/>
          <w:kern w:val="21"/>
          <w:sz w:val="32"/>
          <w:szCs w:val="32"/>
        </w:rPr>
        <w:t>管</w:t>
      </w:r>
      <w:r>
        <w:rPr>
          <w:rFonts w:hint="eastAsia" w:eastAsia="方正楷体简体"/>
          <w:snapToGrid w:val="0"/>
          <w:kern w:val="21"/>
          <w:sz w:val="32"/>
          <w:szCs w:val="32"/>
        </w:rPr>
        <w:t>理</w:t>
      </w:r>
      <w:r>
        <w:rPr>
          <w:rFonts w:eastAsia="方正楷体简体"/>
          <w:snapToGrid w:val="0"/>
          <w:kern w:val="21"/>
          <w:sz w:val="32"/>
          <w:szCs w:val="32"/>
        </w:rPr>
        <w:t>局，各镇街，各运营管养单位按职责分工负责）</w:t>
      </w:r>
    </w:p>
    <w:p>
      <w:pPr>
        <w:adjustRightInd w:val="0"/>
        <w:snapToGrid w:val="0"/>
        <w:spacing w:line="580" w:lineRule="exact"/>
        <w:ind w:firstLine="640" w:firstLineChars="200"/>
        <w:rPr>
          <w:rFonts w:eastAsia="方正楷体简体"/>
          <w:snapToGrid w:val="0"/>
          <w:kern w:val="21"/>
          <w:sz w:val="32"/>
          <w:szCs w:val="32"/>
        </w:rPr>
      </w:pPr>
      <w:r>
        <w:rPr>
          <w:rFonts w:eastAsia="方正仿宋简体"/>
          <w:snapToGrid w:val="0"/>
          <w:kern w:val="21"/>
          <w:sz w:val="32"/>
          <w:szCs w:val="32"/>
        </w:rPr>
        <w:t>6．荒坡、河道。公路建筑区范围内的荒坡应进行整体绿化，对河道进行美化、绿化整治，做到视觉舒适、美观。</w:t>
      </w:r>
      <w:r>
        <w:rPr>
          <w:rFonts w:eastAsia="方正楷体简体"/>
          <w:snapToGrid w:val="0"/>
          <w:kern w:val="21"/>
          <w:sz w:val="32"/>
          <w:szCs w:val="32"/>
        </w:rPr>
        <w:t>（区自然资源局、区水务局，各镇街按职责分工负责）</w:t>
      </w:r>
    </w:p>
    <w:p>
      <w:pPr>
        <w:adjustRightInd w:val="0"/>
        <w:snapToGrid w:val="0"/>
        <w:spacing w:line="580" w:lineRule="exact"/>
        <w:ind w:firstLine="640" w:firstLineChars="200"/>
        <w:rPr>
          <w:rFonts w:eastAsia="方正楷体简体"/>
          <w:snapToGrid w:val="0"/>
          <w:color w:val="000000" w:themeColor="text1"/>
          <w:kern w:val="21"/>
          <w:sz w:val="32"/>
          <w:szCs w:val="32"/>
          <w14:textFill>
            <w14:solidFill>
              <w14:schemeClr w14:val="tx1"/>
            </w14:solidFill>
          </w14:textFill>
        </w:rPr>
      </w:pPr>
      <w:r>
        <w:rPr>
          <w:rFonts w:eastAsia="方正仿宋简体"/>
          <w:snapToGrid w:val="0"/>
          <w:kern w:val="21"/>
          <w:sz w:val="32"/>
          <w:szCs w:val="32"/>
        </w:rPr>
        <w:t>7．堆积物、露天垃圾。公路建筑控制区内无生活垃圾、无“白色污染”和露天垃圾堆、垃圾场。</w:t>
      </w:r>
      <w:r>
        <w:rPr>
          <w:rFonts w:eastAsia="方正楷体简体"/>
          <w:snapToGrid w:val="0"/>
          <w:color w:val="000000" w:themeColor="text1"/>
          <w:kern w:val="21"/>
          <w:sz w:val="32"/>
          <w:szCs w:val="32"/>
          <w14:textFill>
            <w14:solidFill>
              <w14:schemeClr w14:val="tx1"/>
            </w14:solidFill>
          </w14:textFill>
        </w:rPr>
        <w:t>（区综合行政执法局、区交通运输局，各镇街按职责分工负责）</w:t>
      </w:r>
    </w:p>
    <w:p>
      <w:pPr>
        <w:adjustRightInd w:val="0"/>
        <w:snapToGrid w:val="0"/>
        <w:spacing w:line="580" w:lineRule="exact"/>
        <w:ind w:firstLine="640" w:firstLineChars="200"/>
        <w:rPr>
          <w:rFonts w:eastAsia="方正楷体简体"/>
          <w:snapToGrid w:val="0"/>
          <w:kern w:val="21"/>
          <w:sz w:val="32"/>
          <w:szCs w:val="32"/>
        </w:rPr>
      </w:pPr>
      <w:r>
        <w:rPr>
          <w:rFonts w:eastAsia="方正仿宋简体"/>
          <w:snapToGrid w:val="0"/>
          <w:kern w:val="21"/>
          <w:sz w:val="32"/>
          <w:szCs w:val="32"/>
        </w:rPr>
        <w:t>8．穿村镇路段。穿村镇路段应保持边沟清洁、排水通畅，无“四大堆”、无污水横流、无违法搭建建筑等现象。</w:t>
      </w:r>
      <w:r>
        <w:rPr>
          <w:rFonts w:eastAsia="方正楷体简体"/>
          <w:snapToGrid w:val="0"/>
          <w:kern w:val="21"/>
          <w:sz w:val="32"/>
          <w:szCs w:val="32"/>
        </w:rPr>
        <w:t>（区交通运输局、区水务局、区农业农村局，各镇街按职责分工负责）</w:t>
      </w:r>
    </w:p>
    <w:p>
      <w:pPr>
        <w:adjustRightInd w:val="0"/>
        <w:snapToGrid w:val="0"/>
        <w:spacing w:line="580" w:lineRule="exact"/>
        <w:ind w:firstLine="640" w:firstLineChars="200"/>
        <w:rPr>
          <w:rFonts w:eastAsia="方正楷体简体"/>
          <w:snapToGrid w:val="0"/>
          <w:kern w:val="21"/>
          <w:sz w:val="32"/>
          <w:szCs w:val="32"/>
        </w:rPr>
      </w:pPr>
      <w:r>
        <w:rPr>
          <w:rFonts w:eastAsia="方正楷体简体"/>
          <w:snapToGrid w:val="0"/>
          <w:kern w:val="21"/>
          <w:sz w:val="32"/>
          <w:szCs w:val="32"/>
        </w:rPr>
        <w:t>（三）公路可视范围</w:t>
      </w:r>
    </w:p>
    <w:p>
      <w:pPr>
        <w:adjustRightInd w:val="0"/>
        <w:snapToGrid w:val="0"/>
        <w:spacing w:line="580" w:lineRule="exact"/>
        <w:ind w:firstLine="640" w:firstLineChars="200"/>
        <w:rPr>
          <w:rFonts w:eastAsia="方正楷体简体"/>
          <w:snapToGrid w:val="0"/>
          <w:kern w:val="21"/>
          <w:sz w:val="32"/>
          <w:szCs w:val="32"/>
        </w:rPr>
      </w:pPr>
      <w:r>
        <w:rPr>
          <w:rFonts w:eastAsia="方正仿宋简体"/>
          <w:snapToGrid w:val="0"/>
          <w:kern w:val="21"/>
          <w:sz w:val="32"/>
          <w:szCs w:val="32"/>
        </w:rPr>
        <w:t>1．荒坡、河道。沿路可视范围内的荒坡应进行整体绿化，对河道进行美化、绿化整治，做到视觉舒适、美观。</w:t>
      </w:r>
      <w:r>
        <w:rPr>
          <w:rFonts w:eastAsia="方正楷体简体"/>
          <w:snapToGrid w:val="0"/>
          <w:kern w:val="21"/>
          <w:sz w:val="32"/>
          <w:szCs w:val="32"/>
        </w:rPr>
        <w:t>（区自然资源局、区水务局，各镇街按职责分工负责）</w:t>
      </w:r>
    </w:p>
    <w:p>
      <w:pPr>
        <w:adjustRightInd w:val="0"/>
        <w:snapToGrid w:val="0"/>
        <w:spacing w:line="580" w:lineRule="exact"/>
        <w:ind w:firstLine="640" w:firstLineChars="200"/>
        <w:rPr>
          <w:rFonts w:eastAsia="方正楷体简体"/>
          <w:snapToGrid w:val="0"/>
          <w:kern w:val="21"/>
          <w:sz w:val="32"/>
          <w:szCs w:val="32"/>
        </w:rPr>
      </w:pPr>
      <w:r>
        <w:rPr>
          <w:rFonts w:eastAsia="方正仿宋简体"/>
          <w:snapToGrid w:val="0"/>
          <w:kern w:val="21"/>
          <w:sz w:val="32"/>
          <w:szCs w:val="32"/>
        </w:rPr>
        <w:t>2．堆积物、露天垃圾。沿路可视范围内无生活垃圾、无“白色污染”和露天垃圾堆、垃圾场；无乱堆、乱放、“四大堆”等现象。</w:t>
      </w:r>
      <w:r>
        <w:rPr>
          <w:rFonts w:eastAsia="方正楷体简体"/>
          <w:snapToGrid w:val="0"/>
          <w:kern w:val="21"/>
          <w:sz w:val="32"/>
          <w:szCs w:val="32"/>
        </w:rPr>
        <w:t>（区农业农村局、</w:t>
      </w:r>
      <w:r>
        <w:rPr>
          <w:rFonts w:eastAsia="方正楷体简体"/>
          <w:snapToGrid w:val="0"/>
          <w:color w:val="000000" w:themeColor="text1"/>
          <w:kern w:val="21"/>
          <w:sz w:val="32"/>
          <w:szCs w:val="32"/>
          <w14:textFill>
            <w14:solidFill>
              <w14:schemeClr w14:val="tx1"/>
            </w14:solidFill>
          </w14:textFill>
        </w:rPr>
        <w:t>区综合行政执法局，各镇</w:t>
      </w:r>
      <w:r>
        <w:rPr>
          <w:rFonts w:eastAsia="方正楷体简体"/>
          <w:snapToGrid w:val="0"/>
          <w:kern w:val="21"/>
          <w:sz w:val="32"/>
          <w:szCs w:val="32"/>
        </w:rPr>
        <w:t>街按职责分工负责）</w:t>
      </w:r>
    </w:p>
    <w:p>
      <w:pPr>
        <w:adjustRightInd w:val="0"/>
        <w:snapToGrid w:val="0"/>
        <w:spacing w:line="580" w:lineRule="exact"/>
        <w:ind w:firstLine="640" w:firstLineChars="200"/>
        <w:rPr>
          <w:rFonts w:eastAsia="方正楷体简体"/>
          <w:snapToGrid w:val="0"/>
          <w:kern w:val="21"/>
          <w:sz w:val="32"/>
          <w:szCs w:val="32"/>
        </w:rPr>
      </w:pPr>
      <w:r>
        <w:rPr>
          <w:rFonts w:eastAsia="方正仿宋简体"/>
          <w:snapToGrid w:val="0"/>
          <w:kern w:val="21"/>
          <w:sz w:val="32"/>
          <w:szCs w:val="32"/>
        </w:rPr>
        <w:t>3．公路沿线破旧、废弃建筑物。根据实际情况，采用拆除、遮挡、改造、翻新等措施对公路沿线破旧、废弃建筑物进行分级分类处置，对沿线建筑物立面进行统一清洁或粉刷，改善公路路域环境；无乱涂、乱画、破败、凌乱等现象。</w:t>
      </w:r>
      <w:r>
        <w:rPr>
          <w:rFonts w:eastAsia="方正楷体简体"/>
          <w:snapToGrid w:val="0"/>
          <w:color w:val="000000" w:themeColor="text1"/>
          <w:kern w:val="21"/>
          <w:sz w:val="32"/>
          <w:szCs w:val="32"/>
          <w14:textFill>
            <w14:solidFill>
              <w14:schemeClr w14:val="tx1"/>
            </w14:solidFill>
          </w14:textFill>
        </w:rPr>
        <w:t>（区综合行政执法局、区交通运输局、区农业农村局、区自</w:t>
      </w:r>
      <w:r>
        <w:rPr>
          <w:rFonts w:eastAsia="方正楷体简体"/>
          <w:snapToGrid w:val="0"/>
          <w:kern w:val="21"/>
          <w:sz w:val="32"/>
          <w:szCs w:val="32"/>
        </w:rPr>
        <w:t>然资源局，各镇街按职责分工负责）</w:t>
      </w:r>
    </w:p>
    <w:p>
      <w:pPr>
        <w:adjustRightInd w:val="0"/>
        <w:snapToGrid w:val="0"/>
        <w:spacing w:line="580" w:lineRule="exact"/>
        <w:ind w:firstLine="640" w:firstLineChars="200"/>
        <w:rPr>
          <w:rFonts w:eastAsia="方正黑体简体"/>
          <w:snapToGrid w:val="0"/>
          <w:kern w:val="21"/>
          <w:sz w:val="32"/>
          <w:szCs w:val="32"/>
        </w:rPr>
      </w:pPr>
      <w:r>
        <w:rPr>
          <w:rFonts w:eastAsia="方正黑体简体"/>
          <w:snapToGrid w:val="0"/>
          <w:kern w:val="21"/>
          <w:sz w:val="32"/>
          <w:szCs w:val="32"/>
        </w:rPr>
        <w:t xml:space="preserve">五、实施步骤 </w:t>
      </w:r>
    </w:p>
    <w:p>
      <w:pPr>
        <w:adjustRightInd w:val="0"/>
        <w:snapToGrid w:val="0"/>
        <w:spacing w:line="580" w:lineRule="exact"/>
        <w:ind w:firstLine="640" w:firstLineChars="200"/>
        <w:rPr>
          <w:rFonts w:eastAsia="方正仿宋简体"/>
          <w:snapToGrid w:val="0"/>
          <w:kern w:val="21"/>
          <w:sz w:val="32"/>
          <w:szCs w:val="32"/>
        </w:rPr>
      </w:pPr>
      <w:r>
        <w:rPr>
          <w:rFonts w:eastAsia="方正楷体简体"/>
          <w:snapToGrid w:val="0"/>
          <w:kern w:val="21"/>
          <w:sz w:val="32"/>
          <w:szCs w:val="32"/>
        </w:rPr>
        <w:t>（一）集中攻坚阶段（</w:t>
      </w:r>
      <w:r>
        <w:rPr>
          <w:rFonts w:hint="eastAsia" w:eastAsia="方正楷体简体"/>
          <w:snapToGrid w:val="0"/>
          <w:kern w:val="21"/>
          <w:sz w:val="32"/>
          <w:szCs w:val="32"/>
        </w:rPr>
        <w:t>8</w:t>
      </w:r>
      <w:r>
        <w:rPr>
          <w:rFonts w:eastAsia="方正楷体简体"/>
          <w:snapToGrid w:val="0"/>
          <w:kern w:val="21"/>
          <w:sz w:val="32"/>
          <w:szCs w:val="32"/>
        </w:rPr>
        <w:t>月至</w:t>
      </w:r>
      <w:r>
        <w:rPr>
          <w:rFonts w:hint="eastAsia" w:eastAsia="方正楷体简体"/>
          <w:snapToGrid w:val="0"/>
          <w:kern w:val="21"/>
          <w:sz w:val="32"/>
          <w:szCs w:val="32"/>
        </w:rPr>
        <w:t>9</w:t>
      </w:r>
      <w:r>
        <w:rPr>
          <w:rFonts w:eastAsia="方正楷体简体"/>
          <w:snapToGrid w:val="0"/>
          <w:kern w:val="21"/>
          <w:sz w:val="32"/>
          <w:szCs w:val="32"/>
        </w:rPr>
        <w:t>月）。</w:t>
      </w:r>
      <w:r>
        <w:rPr>
          <w:rFonts w:eastAsia="方正仿宋简体"/>
          <w:snapToGrid w:val="0"/>
          <w:kern w:val="21"/>
          <w:sz w:val="32"/>
          <w:szCs w:val="32"/>
        </w:rPr>
        <w:t>坚持突出重点、全面推进原则，动员全区上下整合力量，迅速行动，全面铺开，边摸排、边整改、边提升。各镇街、区直有关部门单位要统筹调度各方力量，各司其职、各负其责、密切协作、凝聚合力，按照方案要求、强化措施，建立攻坚台帐、逐一整改落实。</w:t>
      </w:r>
      <w:r>
        <w:rPr>
          <w:rFonts w:hint="eastAsia" w:eastAsia="方正仿宋简体"/>
          <w:snapToGrid w:val="0"/>
          <w:kern w:val="21"/>
          <w:sz w:val="32"/>
          <w:szCs w:val="32"/>
        </w:rPr>
        <w:t>9</w:t>
      </w:r>
      <w:r>
        <w:rPr>
          <w:rFonts w:eastAsia="方正仿宋简体"/>
          <w:snapToGrid w:val="0"/>
          <w:kern w:val="21"/>
          <w:sz w:val="32"/>
          <w:szCs w:val="32"/>
        </w:rPr>
        <w:t>月底前，要基本实现路容路貌焕然一新，道路形象明显提升。</w:t>
      </w:r>
    </w:p>
    <w:p>
      <w:pPr>
        <w:adjustRightInd w:val="0"/>
        <w:snapToGrid w:val="0"/>
        <w:spacing w:line="580" w:lineRule="exact"/>
        <w:ind w:firstLine="640" w:firstLineChars="200"/>
        <w:rPr>
          <w:rFonts w:eastAsia="方正仿宋简体"/>
          <w:snapToGrid w:val="0"/>
          <w:color w:val="000000" w:themeColor="text1"/>
          <w:kern w:val="21"/>
          <w:sz w:val="32"/>
          <w:szCs w:val="32"/>
          <w14:textFill>
            <w14:solidFill>
              <w14:schemeClr w14:val="tx1"/>
            </w14:solidFill>
          </w14:textFill>
        </w:rPr>
      </w:pPr>
      <w:r>
        <w:rPr>
          <w:rFonts w:eastAsia="方正楷体简体"/>
          <w:snapToGrid w:val="0"/>
          <w:kern w:val="21"/>
          <w:sz w:val="32"/>
          <w:szCs w:val="32"/>
        </w:rPr>
        <w:t>（二）巩固提升阶段（</w:t>
      </w:r>
      <w:r>
        <w:rPr>
          <w:rFonts w:hint="eastAsia" w:eastAsia="方正楷体简体"/>
          <w:snapToGrid w:val="0"/>
          <w:kern w:val="21"/>
          <w:sz w:val="32"/>
          <w:szCs w:val="32"/>
        </w:rPr>
        <w:t>10</w:t>
      </w:r>
      <w:r>
        <w:rPr>
          <w:rFonts w:eastAsia="方正楷体简体"/>
          <w:snapToGrid w:val="0"/>
          <w:kern w:val="21"/>
          <w:sz w:val="32"/>
          <w:szCs w:val="32"/>
        </w:rPr>
        <w:t>月）。</w:t>
      </w:r>
      <w:r>
        <w:rPr>
          <w:rFonts w:eastAsia="方正仿宋简体"/>
          <w:snapToGrid w:val="0"/>
          <w:color w:val="000000" w:themeColor="text1"/>
          <w:kern w:val="21"/>
          <w:sz w:val="32"/>
          <w:szCs w:val="32"/>
          <w14:textFill>
            <w14:solidFill>
              <w14:schemeClr w14:val="tx1"/>
            </w14:solidFill>
          </w14:textFill>
        </w:rPr>
        <w:t>要严格对照市下达的整治重点，对前一阶段摸排整治情况进行“回头看”，严格实行问题整改清单管理，确保发现问题全部“清零”。区交通运输局要牵头组成联合检查组，对摸排整改情况开展“回头看”，通过实地走访、暗访检查，确保存在问题及时彻底整改完成。</w:t>
      </w:r>
    </w:p>
    <w:p>
      <w:pPr>
        <w:adjustRightInd w:val="0"/>
        <w:snapToGrid w:val="0"/>
        <w:spacing w:line="580" w:lineRule="exact"/>
        <w:ind w:firstLine="640" w:firstLineChars="200"/>
        <w:rPr>
          <w:rFonts w:eastAsia="方正仿宋简体"/>
          <w:snapToGrid w:val="0"/>
          <w:kern w:val="21"/>
          <w:sz w:val="32"/>
          <w:szCs w:val="32"/>
        </w:rPr>
      </w:pPr>
      <w:r>
        <w:rPr>
          <w:rFonts w:eastAsia="方正楷体简体"/>
          <w:snapToGrid w:val="0"/>
          <w:kern w:val="21"/>
          <w:sz w:val="32"/>
          <w:szCs w:val="32"/>
        </w:rPr>
        <w:t>（三）全面自评阶段（11月）。</w:t>
      </w:r>
      <w:r>
        <w:rPr>
          <w:rFonts w:eastAsia="方正仿宋简体"/>
          <w:snapToGrid w:val="0"/>
          <w:kern w:val="21"/>
          <w:sz w:val="32"/>
          <w:szCs w:val="32"/>
        </w:rPr>
        <w:t>全面总结路域环境综合整治取得的成效，认真总结公路路域环境整治“好经验”“好做法”。同时，要查找工作推进过程中存在的问题，深刻剖析问题存在的原因，制定切实可行的整改措施和下步工作方案，实现路域环境长治长效。</w:t>
      </w:r>
    </w:p>
    <w:p>
      <w:pPr>
        <w:adjustRightInd w:val="0"/>
        <w:snapToGrid w:val="0"/>
        <w:spacing w:line="580" w:lineRule="exact"/>
        <w:ind w:firstLine="632" w:firstLineChars="200"/>
        <w:rPr>
          <w:rFonts w:eastAsia="方正仿宋简体"/>
          <w:snapToGrid w:val="0"/>
          <w:spacing w:val="-2"/>
          <w:kern w:val="21"/>
          <w:sz w:val="32"/>
          <w:szCs w:val="32"/>
        </w:rPr>
      </w:pPr>
      <w:r>
        <w:rPr>
          <w:rFonts w:eastAsia="方正楷体简体"/>
          <w:snapToGrid w:val="0"/>
          <w:spacing w:val="-2"/>
          <w:kern w:val="21"/>
          <w:sz w:val="32"/>
          <w:szCs w:val="32"/>
        </w:rPr>
        <w:t>（四）考核验收阶段（12月）。</w:t>
      </w:r>
      <w:r>
        <w:rPr>
          <w:rFonts w:hAnsi="方正仿宋简体" w:eastAsia="方正仿宋简体"/>
          <w:snapToGrid w:val="0"/>
          <w:spacing w:val="-2"/>
          <w:kern w:val="21"/>
          <w:sz w:val="32"/>
          <w:szCs w:val="32"/>
        </w:rPr>
        <w:t>各责任单位要认真做好迎接考核验收准备，对第一阶段整治成果再次</w:t>
      </w:r>
      <w:r>
        <w:rPr>
          <w:rFonts w:eastAsia="方正仿宋简体"/>
          <w:snapToGrid w:val="0"/>
          <w:spacing w:val="-2"/>
          <w:kern w:val="21"/>
          <w:sz w:val="32"/>
          <w:szCs w:val="32"/>
        </w:rPr>
        <w:t>“</w:t>
      </w:r>
      <w:r>
        <w:rPr>
          <w:rFonts w:hAnsi="方正仿宋简体" w:eastAsia="方正仿宋简体"/>
          <w:snapToGrid w:val="0"/>
          <w:spacing w:val="-2"/>
          <w:kern w:val="21"/>
          <w:sz w:val="32"/>
          <w:szCs w:val="32"/>
        </w:rPr>
        <w:t>回头看</w:t>
      </w:r>
      <w:r>
        <w:rPr>
          <w:rFonts w:eastAsia="方正仿宋简体"/>
          <w:snapToGrid w:val="0"/>
          <w:spacing w:val="-2"/>
          <w:kern w:val="21"/>
          <w:sz w:val="32"/>
          <w:szCs w:val="32"/>
        </w:rPr>
        <w:t>”</w:t>
      </w:r>
      <w:r>
        <w:rPr>
          <w:rFonts w:hAnsi="方正仿宋简体" w:eastAsia="方正仿宋简体"/>
          <w:snapToGrid w:val="0"/>
          <w:spacing w:val="-2"/>
          <w:kern w:val="21"/>
          <w:sz w:val="32"/>
          <w:szCs w:val="32"/>
        </w:rPr>
        <w:t>，查缺补漏，巩固整治成果，坚决</w:t>
      </w:r>
      <w:r>
        <w:rPr>
          <w:rFonts w:eastAsia="方正仿宋简体"/>
          <w:snapToGrid w:val="0"/>
          <w:spacing w:val="-2"/>
          <w:kern w:val="21"/>
          <w:sz w:val="32"/>
          <w:szCs w:val="32"/>
        </w:rPr>
        <w:t>“</w:t>
      </w:r>
      <w:r>
        <w:rPr>
          <w:rFonts w:hAnsi="方正仿宋简体" w:eastAsia="方正仿宋简体"/>
          <w:snapToGrid w:val="0"/>
          <w:spacing w:val="-2"/>
          <w:kern w:val="21"/>
          <w:sz w:val="32"/>
          <w:szCs w:val="32"/>
        </w:rPr>
        <w:t>防松劲、防漏洞、防反弹</w:t>
      </w:r>
      <w:r>
        <w:rPr>
          <w:rFonts w:eastAsia="方正仿宋简体"/>
          <w:snapToGrid w:val="0"/>
          <w:spacing w:val="-2"/>
          <w:kern w:val="21"/>
          <w:sz w:val="32"/>
          <w:szCs w:val="32"/>
        </w:rPr>
        <w:t>”</w:t>
      </w:r>
      <w:r>
        <w:rPr>
          <w:rFonts w:hAnsi="方正仿宋简体" w:eastAsia="方正仿宋简体"/>
          <w:snapToGrid w:val="0"/>
          <w:spacing w:val="-2"/>
          <w:kern w:val="21"/>
          <w:sz w:val="32"/>
          <w:szCs w:val="32"/>
        </w:rPr>
        <w:t>，确保全部整治到位</w:t>
      </w:r>
      <w:r>
        <w:rPr>
          <w:rFonts w:hint="eastAsia" w:hAnsi="方正仿宋简体" w:eastAsia="方正仿宋简体"/>
          <w:snapToGrid w:val="0"/>
          <w:spacing w:val="-2"/>
          <w:kern w:val="21"/>
          <w:sz w:val="32"/>
          <w:szCs w:val="32"/>
        </w:rPr>
        <w:t>，</w:t>
      </w:r>
      <w:r>
        <w:rPr>
          <w:rFonts w:hAnsi="方正仿宋简体" w:eastAsia="方正仿宋简体"/>
          <w:snapToGrid w:val="0"/>
          <w:spacing w:val="-2"/>
          <w:kern w:val="21"/>
          <w:sz w:val="32"/>
          <w:szCs w:val="32"/>
        </w:rPr>
        <w:t>力争市公路路域环境综合整治考核验收</w:t>
      </w:r>
      <w:r>
        <w:rPr>
          <w:rFonts w:hAnsi="方正仿宋简体" w:eastAsia="方正仿宋简体"/>
          <w:snapToGrid w:val="0"/>
          <w:color w:val="000000"/>
          <w:spacing w:val="-2"/>
          <w:kern w:val="21"/>
          <w:sz w:val="32"/>
          <w:szCs w:val="32"/>
          <w:shd w:val="clear" w:color="auto" w:fill="FFFFFF"/>
        </w:rPr>
        <w:t>一次性通过</w:t>
      </w:r>
      <w:r>
        <w:rPr>
          <w:rFonts w:hAnsi="方正仿宋简体" w:eastAsia="方正仿宋简体"/>
          <w:snapToGrid w:val="0"/>
          <w:spacing w:val="-2"/>
          <w:kern w:val="21"/>
          <w:sz w:val="32"/>
          <w:szCs w:val="32"/>
        </w:rPr>
        <w:t>。</w:t>
      </w:r>
    </w:p>
    <w:p>
      <w:pPr>
        <w:adjustRightInd w:val="0"/>
        <w:snapToGrid w:val="0"/>
        <w:spacing w:line="580" w:lineRule="exact"/>
        <w:ind w:firstLine="640" w:firstLineChars="200"/>
        <w:rPr>
          <w:rFonts w:eastAsia="方正黑体简体"/>
          <w:snapToGrid w:val="0"/>
          <w:kern w:val="21"/>
          <w:sz w:val="32"/>
          <w:szCs w:val="32"/>
        </w:rPr>
      </w:pPr>
      <w:r>
        <w:rPr>
          <w:rFonts w:eastAsia="方正黑体简体"/>
          <w:snapToGrid w:val="0"/>
          <w:kern w:val="21"/>
          <w:sz w:val="32"/>
          <w:szCs w:val="32"/>
        </w:rPr>
        <w:t>六、保障措施</w:t>
      </w:r>
    </w:p>
    <w:p>
      <w:pPr>
        <w:adjustRightInd w:val="0"/>
        <w:snapToGrid w:val="0"/>
        <w:spacing w:line="580" w:lineRule="exact"/>
        <w:ind w:firstLine="640" w:firstLineChars="200"/>
        <w:rPr>
          <w:rFonts w:eastAsia="方正仿宋简体"/>
          <w:snapToGrid w:val="0"/>
          <w:kern w:val="21"/>
          <w:sz w:val="32"/>
          <w:szCs w:val="32"/>
        </w:rPr>
      </w:pPr>
      <w:r>
        <w:rPr>
          <w:rFonts w:eastAsia="方正楷体简体"/>
          <w:snapToGrid w:val="0"/>
          <w:kern w:val="21"/>
          <w:sz w:val="32"/>
          <w:szCs w:val="32"/>
        </w:rPr>
        <w:t>（一）提高认识，精心组织。</w:t>
      </w:r>
      <w:r>
        <w:rPr>
          <w:rFonts w:eastAsia="方正仿宋简体"/>
          <w:snapToGrid w:val="0"/>
          <w:kern w:val="21"/>
          <w:sz w:val="32"/>
          <w:szCs w:val="32"/>
        </w:rPr>
        <w:t>开展路域环境综合整治专项行动是市区两级党委、政府部署的一项重要工作，对于提升全区公路管理水平，优化城乡人居环境，提高空气质量具有重要意义。区政府成立全区公路路域环境综合整治专项行动领导小组，办公室设在区交通运输局。各镇街、区直有关部门单位要充分认识开展全区路域环境综合整治的重要性和必要性，加强组织领导，精心安排部署，狠抓工作落实。</w:t>
      </w:r>
    </w:p>
    <w:p>
      <w:pPr>
        <w:adjustRightInd w:val="0"/>
        <w:snapToGrid w:val="0"/>
        <w:spacing w:line="580" w:lineRule="exact"/>
        <w:ind w:firstLine="640" w:firstLineChars="200"/>
        <w:rPr>
          <w:rFonts w:eastAsia="方正仿宋简体"/>
          <w:snapToGrid w:val="0"/>
          <w:kern w:val="21"/>
          <w:sz w:val="32"/>
          <w:szCs w:val="32"/>
        </w:rPr>
      </w:pPr>
      <w:r>
        <w:rPr>
          <w:rFonts w:eastAsia="方正楷体简体"/>
          <w:snapToGrid w:val="0"/>
          <w:kern w:val="21"/>
          <w:sz w:val="32"/>
          <w:szCs w:val="32"/>
        </w:rPr>
        <w:t>（二）广泛宣传，营造氛围。</w:t>
      </w:r>
      <w:r>
        <w:rPr>
          <w:rFonts w:hAnsi="方正仿宋简体" w:eastAsia="方正仿宋简体"/>
          <w:snapToGrid w:val="0"/>
          <w:kern w:val="21"/>
          <w:sz w:val="32"/>
          <w:szCs w:val="32"/>
        </w:rPr>
        <w:t>要利用流动宣传车，通过发放倡议书</w:t>
      </w:r>
      <w:r>
        <w:rPr>
          <w:rFonts w:hint="eastAsia" w:hAnsi="方正仿宋简体" w:eastAsia="方正仿宋简体"/>
          <w:snapToGrid w:val="0"/>
          <w:kern w:val="21"/>
          <w:sz w:val="32"/>
          <w:szCs w:val="32"/>
        </w:rPr>
        <w:t>，利用</w:t>
      </w:r>
      <w:r>
        <w:rPr>
          <w:rFonts w:hAnsi="方正仿宋简体" w:eastAsia="方正仿宋简体"/>
          <w:snapToGrid w:val="0"/>
          <w:kern w:val="21"/>
          <w:sz w:val="32"/>
          <w:szCs w:val="32"/>
        </w:rPr>
        <w:t>电视、广播等传统宣传方式及微博、微信公众号等新媒体宣传方式，向公路周边群众宣传公路路域环境综合整治专项行动的内容和重要意义，</w:t>
      </w:r>
      <w:r>
        <w:rPr>
          <w:rFonts w:eastAsia="方正仿宋简体"/>
          <w:sz w:val="32"/>
          <w:szCs w:val="32"/>
        </w:rPr>
        <w:t>积极争取社会各界的理解和支持，</w:t>
      </w:r>
      <w:r>
        <w:rPr>
          <w:rFonts w:hAnsi="方正仿宋简体" w:eastAsia="方正仿宋简体"/>
          <w:snapToGrid w:val="0"/>
          <w:kern w:val="21"/>
          <w:sz w:val="32"/>
          <w:szCs w:val="32"/>
        </w:rPr>
        <w:t>增强群众爱路、护路、净路的责任意识，为公路路域环境综合整治专项行动有序开展营造良好的环境和舆论氛围。</w:t>
      </w:r>
    </w:p>
    <w:p>
      <w:pPr>
        <w:spacing w:line="580" w:lineRule="exact"/>
        <w:ind w:firstLine="640" w:firstLineChars="200"/>
        <w:rPr>
          <w:rFonts w:eastAsia="方正仿宋简体"/>
          <w:snapToGrid w:val="0"/>
          <w:kern w:val="21"/>
          <w:sz w:val="32"/>
          <w:szCs w:val="32"/>
        </w:rPr>
      </w:pPr>
      <w:r>
        <w:rPr>
          <w:rFonts w:eastAsia="方正楷体简体"/>
          <w:snapToGrid w:val="0"/>
          <w:kern w:val="21"/>
          <w:sz w:val="32"/>
          <w:szCs w:val="32"/>
        </w:rPr>
        <w:t>（三）建章立制，巩固成果。</w:t>
      </w:r>
      <w:r>
        <w:rPr>
          <w:rFonts w:hAnsi="方正仿宋简体" w:eastAsia="方正仿宋简体"/>
          <w:snapToGrid w:val="0"/>
          <w:kern w:val="21"/>
          <w:sz w:val="32"/>
          <w:szCs w:val="32"/>
        </w:rPr>
        <w:t>济宁市公路路域</w:t>
      </w:r>
      <w:r>
        <w:rPr>
          <w:rFonts w:eastAsia="方正仿宋简体"/>
          <w:snapToGrid w:val="0"/>
          <w:kern w:val="21"/>
          <w:sz w:val="32"/>
          <w:szCs w:val="32"/>
        </w:rPr>
        <w:t>环境综合整治工作考核结束后，各镇街、区直有关部门单位要进一步</w:t>
      </w:r>
      <w:r>
        <w:rPr>
          <w:rFonts w:eastAsia="方正仿宋简体"/>
          <w:sz w:val="32"/>
          <w:szCs w:val="32"/>
        </w:rPr>
        <w:t>强化协调配合，建立常态化管理机制，持续深入开展</w:t>
      </w:r>
      <w:r>
        <w:rPr>
          <w:rFonts w:hAnsi="方正仿宋简体" w:eastAsia="方正仿宋简体"/>
          <w:snapToGrid w:val="0"/>
          <w:kern w:val="21"/>
          <w:sz w:val="32"/>
          <w:szCs w:val="32"/>
        </w:rPr>
        <w:t>公路路域环境巡查检查，</w:t>
      </w:r>
      <w:r>
        <w:rPr>
          <w:rFonts w:eastAsia="方正仿宋简体"/>
          <w:sz w:val="32"/>
          <w:szCs w:val="32"/>
        </w:rPr>
        <w:t>加大管护和执法力度，严厉打击违法行为，巩固整治成果，防止问题反弹，全面提升公路路域环境质量。</w:t>
      </w:r>
    </w:p>
    <w:p>
      <w:pPr>
        <w:adjustRightInd w:val="0"/>
        <w:snapToGrid w:val="0"/>
        <w:spacing w:line="580" w:lineRule="exact"/>
        <w:ind w:firstLine="640" w:firstLineChars="200"/>
        <w:rPr>
          <w:rFonts w:eastAsia="方正仿宋简体"/>
          <w:snapToGrid w:val="0"/>
          <w:kern w:val="21"/>
          <w:sz w:val="32"/>
          <w:szCs w:val="32"/>
        </w:rPr>
      </w:pPr>
    </w:p>
    <w:p>
      <w:pPr>
        <w:adjustRightInd w:val="0"/>
        <w:snapToGrid w:val="0"/>
        <w:spacing w:line="580" w:lineRule="exact"/>
        <w:ind w:firstLine="640" w:firstLineChars="200"/>
        <w:rPr>
          <w:rFonts w:eastAsia="方正仿宋简体"/>
          <w:snapToGrid w:val="0"/>
          <w:kern w:val="21"/>
          <w:sz w:val="32"/>
          <w:szCs w:val="32"/>
        </w:rPr>
      </w:pPr>
      <w:r>
        <w:rPr>
          <w:rFonts w:eastAsia="方正仿宋简体"/>
          <w:snapToGrid w:val="0"/>
          <w:kern w:val="21"/>
          <w:sz w:val="32"/>
          <w:szCs w:val="32"/>
        </w:rPr>
        <w:t>附件：济宁市兖州区公路路域环境综合整治专项行动领导</w:t>
      </w:r>
    </w:p>
    <w:p>
      <w:pPr>
        <w:adjustRightInd w:val="0"/>
        <w:snapToGrid w:val="0"/>
        <w:spacing w:line="580" w:lineRule="exact"/>
        <w:ind w:firstLine="1600" w:firstLineChars="500"/>
        <w:rPr>
          <w:rFonts w:eastAsia="方正仿宋简体"/>
          <w:snapToGrid w:val="0"/>
          <w:kern w:val="21"/>
          <w:sz w:val="32"/>
          <w:szCs w:val="32"/>
        </w:rPr>
      </w:pPr>
      <w:r>
        <w:rPr>
          <w:rFonts w:eastAsia="方正仿宋简体"/>
          <w:snapToGrid w:val="0"/>
          <w:kern w:val="21"/>
          <w:sz w:val="32"/>
          <w:szCs w:val="32"/>
        </w:rPr>
        <w:t xml:space="preserve">小组成员名单 </w:t>
      </w:r>
    </w:p>
    <w:p>
      <w:pPr>
        <w:spacing w:line="660" w:lineRule="exact"/>
        <w:ind w:firstLine="640" w:firstLineChars="200"/>
        <w:rPr>
          <w:rFonts w:eastAsia="方正仿宋简体"/>
          <w:sz w:val="32"/>
          <w:szCs w:val="32"/>
        </w:rPr>
      </w:pPr>
    </w:p>
    <w:p>
      <w:pPr>
        <w:spacing w:line="660" w:lineRule="exact"/>
        <w:rPr>
          <w:rFonts w:eastAsia="方正仿宋简体"/>
          <w:sz w:val="32"/>
          <w:szCs w:val="32"/>
        </w:rPr>
      </w:pPr>
    </w:p>
    <w:p>
      <w:pPr>
        <w:spacing w:line="660" w:lineRule="exact"/>
        <w:rPr>
          <w:rFonts w:eastAsia="方正仿宋简体"/>
          <w:sz w:val="32"/>
          <w:szCs w:val="32"/>
        </w:rPr>
      </w:pPr>
    </w:p>
    <w:p>
      <w:pPr>
        <w:spacing w:line="660" w:lineRule="exact"/>
        <w:rPr>
          <w:rFonts w:eastAsia="方正仿宋简体"/>
          <w:sz w:val="32"/>
          <w:szCs w:val="32"/>
        </w:rPr>
      </w:pPr>
    </w:p>
    <w:p>
      <w:pPr>
        <w:spacing w:line="600" w:lineRule="exact"/>
        <w:rPr>
          <w:rFonts w:eastAsia="方正黑体简体"/>
          <w:sz w:val="32"/>
          <w:szCs w:val="32"/>
        </w:rPr>
      </w:pPr>
    </w:p>
    <w:p>
      <w:pPr>
        <w:spacing w:line="600" w:lineRule="exact"/>
        <w:rPr>
          <w:rFonts w:eastAsia="方正黑体简体"/>
          <w:sz w:val="32"/>
          <w:szCs w:val="32"/>
        </w:rPr>
      </w:pPr>
    </w:p>
    <w:p>
      <w:pPr>
        <w:pStyle w:val="2"/>
        <w:ind w:left="0" w:leftChars="0"/>
      </w:pPr>
    </w:p>
    <w:p>
      <w:pPr>
        <w:widowControl/>
        <w:jc w:val="left"/>
        <w:rPr>
          <w:rFonts w:eastAsia="方正黑体简体"/>
          <w:sz w:val="32"/>
          <w:szCs w:val="32"/>
        </w:rPr>
      </w:pPr>
      <w:r>
        <w:rPr>
          <w:rFonts w:eastAsia="方正黑体简体"/>
          <w:sz w:val="32"/>
          <w:szCs w:val="32"/>
        </w:rPr>
        <w:br w:type="page"/>
      </w:r>
    </w:p>
    <w:p>
      <w:pPr>
        <w:spacing w:line="560" w:lineRule="exact"/>
        <w:rPr>
          <w:rFonts w:eastAsia="方正黑体简体"/>
          <w:sz w:val="32"/>
          <w:szCs w:val="32"/>
        </w:rPr>
      </w:pPr>
      <w:r>
        <w:rPr>
          <w:rFonts w:eastAsia="方正黑体简体"/>
          <w:sz w:val="32"/>
          <w:szCs w:val="32"/>
        </w:rPr>
        <w:t>附件</w:t>
      </w:r>
    </w:p>
    <w:p>
      <w:pPr>
        <w:spacing w:line="560" w:lineRule="exact"/>
        <w:rPr>
          <w:rFonts w:eastAsia="方正仿宋简体"/>
          <w:sz w:val="32"/>
          <w:szCs w:val="32"/>
        </w:rPr>
      </w:pPr>
    </w:p>
    <w:p>
      <w:pPr>
        <w:spacing w:line="560" w:lineRule="exact"/>
        <w:jc w:val="center"/>
        <w:rPr>
          <w:rFonts w:eastAsia="方正小标宋简体"/>
          <w:sz w:val="44"/>
          <w:szCs w:val="44"/>
        </w:rPr>
      </w:pPr>
      <w:r>
        <w:rPr>
          <w:rFonts w:eastAsia="方正小标宋简体"/>
          <w:sz w:val="44"/>
          <w:szCs w:val="44"/>
        </w:rPr>
        <w:t>济宁市兖州区公路路域环境综合整治</w:t>
      </w:r>
    </w:p>
    <w:p>
      <w:pPr>
        <w:spacing w:line="560" w:lineRule="exact"/>
        <w:jc w:val="center"/>
        <w:rPr>
          <w:rFonts w:eastAsia="方正小标宋简体"/>
          <w:sz w:val="44"/>
          <w:szCs w:val="44"/>
        </w:rPr>
      </w:pPr>
      <w:r>
        <w:rPr>
          <w:rFonts w:eastAsia="方正小标宋简体"/>
          <w:sz w:val="44"/>
          <w:szCs w:val="44"/>
        </w:rPr>
        <w:t>专项行动领导小组成员名单</w:t>
      </w:r>
    </w:p>
    <w:p>
      <w:pPr>
        <w:spacing w:line="560" w:lineRule="exact"/>
        <w:ind w:firstLine="640" w:firstLineChars="200"/>
        <w:rPr>
          <w:rFonts w:eastAsia="方正仿宋简体"/>
          <w:sz w:val="32"/>
          <w:szCs w:val="32"/>
        </w:rPr>
      </w:pPr>
    </w:p>
    <w:p>
      <w:pPr>
        <w:adjustRightInd w:val="0"/>
        <w:snapToGrid w:val="0"/>
        <w:spacing w:line="560" w:lineRule="exact"/>
        <w:ind w:firstLine="640" w:firstLineChars="200"/>
        <w:rPr>
          <w:rFonts w:eastAsia="方正仿宋简体"/>
          <w:snapToGrid w:val="0"/>
          <w:kern w:val="21"/>
          <w:sz w:val="32"/>
          <w:szCs w:val="32"/>
        </w:rPr>
      </w:pPr>
      <w:r>
        <w:rPr>
          <w:rFonts w:eastAsia="方正黑体简体"/>
          <w:snapToGrid w:val="0"/>
          <w:kern w:val="21"/>
          <w:sz w:val="32"/>
          <w:szCs w:val="32"/>
        </w:rPr>
        <w:t>组  长：</w:t>
      </w:r>
      <w:r>
        <w:rPr>
          <w:rFonts w:eastAsia="方正仿宋简体"/>
          <w:snapToGrid w:val="0"/>
          <w:kern w:val="21"/>
          <w:sz w:val="32"/>
          <w:szCs w:val="32"/>
        </w:rPr>
        <w:t>崔增力  副区长、颜店镇党委书记</w:t>
      </w:r>
    </w:p>
    <w:p>
      <w:pPr>
        <w:adjustRightInd w:val="0"/>
        <w:snapToGrid w:val="0"/>
        <w:spacing w:line="560" w:lineRule="exact"/>
        <w:ind w:firstLine="640" w:firstLineChars="200"/>
        <w:rPr>
          <w:rFonts w:eastAsia="方正仿宋简体"/>
          <w:snapToGrid w:val="0"/>
          <w:kern w:val="21"/>
          <w:sz w:val="32"/>
          <w:szCs w:val="32"/>
        </w:rPr>
      </w:pPr>
      <w:r>
        <w:rPr>
          <w:rFonts w:eastAsia="方正黑体简体"/>
          <w:snapToGrid w:val="0"/>
          <w:kern w:val="21"/>
          <w:sz w:val="32"/>
          <w:szCs w:val="32"/>
        </w:rPr>
        <w:t>副组长：</w:t>
      </w:r>
      <w:r>
        <w:rPr>
          <w:rFonts w:eastAsia="方正仿宋简体"/>
          <w:snapToGrid w:val="0"/>
          <w:kern w:val="21"/>
          <w:sz w:val="32"/>
          <w:szCs w:val="32"/>
        </w:rPr>
        <w:t>黄  健  区交通运输局局长</w:t>
      </w:r>
    </w:p>
    <w:p>
      <w:pPr>
        <w:adjustRightInd w:val="0"/>
        <w:snapToGrid w:val="0"/>
        <w:spacing w:line="560" w:lineRule="exact"/>
        <w:ind w:left="3200" w:leftChars="320" w:hanging="2560" w:hangingChars="800"/>
        <w:rPr>
          <w:rFonts w:eastAsia="仿宋_GB2312"/>
          <w:snapToGrid w:val="0"/>
          <w:kern w:val="21"/>
          <w:sz w:val="32"/>
          <w:szCs w:val="32"/>
        </w:rPr>
      </w:pPr>
      <w:r>
        <w:rPr>
          <w:rFonts w:eastAsia="方正黑体简体"/>
          <w:snapToGrid w:val="0"/>
          <w:kern w:val="21"/>
          <w:sz w:val="32"/>
          <w:szCs w:val="32"/>
        </w:rPr>
        <w:t>成  员：</w:t>
      </w:r>
      <w:r>
        <w:rPr>
          <w:rFonts w:hAnsi="仿宋_GB2312" w:eastAsia="仿宋_GB2312"/>
          <w:snapToGrid w:val="0"/>
          <w:kern w:val="21"/>
          <w:sz w:val="32"/>
          <w:szCs w:val="32"/>
        </w:rPr>
        <w:t>朱</w:t>
      </w:r>
      <w:r>
        <w:rPr>
          <w:rFonts w:eastAsia="仿宋_GB2312"/>
          <w:snapToGrid w:val="0"/>
          <w:kern w:val="21"/>
          <w:sz w:val="32"/>
          <w:szCs w:val="32"/>
        </w:rPr>
        <w:t xml:space="preserve">  </w:t>
      </w:r>
      <w:r>
        <w:rPr>
          <w:rFonts w:hAnsi="仿宋_GB2312" w:eastAsia="仿宋_GB2312"/>
          <w:snapToGrid w:val="0"/>
          <w:kern w:val="21"/>
          <w:sz w:val="32"/>
          <w:szCs w:val="32"/>
        </w:rPr>
        <w:t>磊</w:t>
      </w:r>
      <w:r>
        <w:rPr>
          <w:rFonts w:eastAsia="仿宋_GB2312"/>
          <w:snapToGrid w:val="0"/>
          <w:kern w:val="21"/>
          <w:sz w:val="32"/>
          <w:szCs w:val="32"/>
        </w:rPr>
        <w:t xml:space="preserve">  </w:t>
      </w:r>
      <w:r>
        <w:rPr>
          <w:rFonts w:hAnsi="仿宋_GB2312" w:eastAsia="仿宋_GB2312"/>
          <w:snapToGrid w:val="0"/>
          <w:kern w:val="21"/>
          <w:sz w:val="32"/>
          <w:szCs w:val="32"/>
        </w:rPr>
        <w:t>区自然资源局党组成员</w:t>
      </w:r>
      <w:r>
        <w:rPr>
          <w:rFonts w:hint="eastAsia" w:hAnsi="仿宋_GB2312" w:eastAsia="仿宋_GB2312"/>
          <w:snapToGrid w:val="0"/>
          <w:kern w:val="21"/>
          <w:sz w:val="32"/>
          <w:szCs w:val="32"/>
        </w:rPr>
        <w:t>、区自然资源综合执法大队队长</w:t>
      </w:r>
    </w:p>
    <w:p>
      <w:pPr>
        <w:adjustRightInd w:val="0"/>
        <w:snapToGrid w:val="0"/>
        <w:spacing w:line="560" w:lineRule="exact"/>
        <w:ind w:firstLine="640" w:firstLineChars="200"/>
        <w:rPr>
          <w:rFonts w:eastAsia="方正仿宋简体"/>
          <w:snapToGrid w:val="0"/>
          <w:w w:val="80"/>
          <w:kern w:val="21"/>
          <w:sz w:val="32"/>
          <w:szCs w:val="32"/>
        </w:rPr>
      </w:pPr>
      <w:r>
        <w:rPr>
          <w:rFonts w:eastAsia="方正仿宋简体"/>
          <w:snapToGrid w:val="0"/>
          <w:kern w:val="21"/>
          <w:sz w:val="32"/>
          <w:szCs w:val="32"/>
        </w:rPr>
        <w:t xml:space="preserve">        王兴明  区住房</w:t>
      </w:r>
      <w:r>
        <w:rPr>
          <w:rFonts w:hint="eastAsia" w:eastAsia="方正仿宋简体"/>
          <w:snapToGrid w:val="0"/>
          <w:kern w:val="21"/>
          <w:sz w:val="32"/>
          <w:szCs w:val="32"/>
        </w:rPr>
        <w:t>和</w:t>
      </w:r>
      <w:r>
        <w:rPr>
          <w:rFonts w:eastAsia="方正仿宋简体"/>
          <w:snapToGrid w:val="0"/>
          <w:kern w:val="21"/>
          <w:sz w:val="32"/>
          <w:szCs w:val="32"/>
        </w:rPr>
        <w:t>城乡建设局副局长</w:t>
      </w:r>
    </w:p>
    <w:p>
      <w:pPr>
        <w:adjustRightInd w:val="0"/>
        <w:snapToGrid w:val="0"/>
        <w:spacing w:line="560" w:lineRule="exact"/>
        <w:ind w:firstLine="1920" w:firstLineChars="600"/>
        <w:rPr>
          <w:rFonts w:eastAsia="方正仿宋简体"/>
          <w:snapToGrid w:val="0"/>
          <w:kern w:val="21"/>
          <w:sz w:val="32"/>
          <w:szCs w:val="32"/>
        </w:rPr>
      </w:pPr>
      <w:r>
        <w:rPr>
          <w:rFonts w:eastAsia="方正仿宋简体"/>
          <w:snapToGrid w:val="0"/>
          <w:kern w:val="21"/>
          <w:sz w:val="32"/>
          <w:szCs w:val="32"/>
        </w:rPr>
        <w:t>徐安胜  区水务局</w:t>
      </w:r>
      <w:r>
        <w:rPr>
          <w:rFonts w:hint="eastAsia" w:eastAsia="方正仿宋简体"/>
          <w:snapToGrid w:val="0"/>
          <w:kern w:val="21"/>
          <w:sz w:val="32"/>
          <w:szCs w:val="32"/>
        </w:rPr>
        <w:t>党组成员、</w:t>
      </w:r>
      <w:r>
        <w:rPr>
          <w:rFonts w:eastAsia="方正仿宋简体"/>
          <w:snapToGrid w:val="0"/>
          <w:kern w:val="21"/>
          <w:sz w:val="32"/>
          <w:szCs w:val="32"/>
        </w:rPr>
        <w:t>四级主任科员</w:t>
      </w:r>
    </w:p>
    <w:p>
      <w:pPr>
        <w:adjustRightInd w:val="0"/>
        <w:snapToGrid w:val="0"/>
        <w:spacing w:line="560" w:lineRule="exact"/>
        <w:ind w:firstLine="640" w:firstLineChars="200"/>
        <w:rPr>
          <w:rFonts w:eastAsia="方正仿宋简体"/>
          <w:snapToGrid w:val="0"/>
          <w:kern w:val="21"/>
          <w:sz w:val="32"/>
          <w:szCs w:val="32"/>
        </w:rPr>
      </w:pPr>
      <w:r>
        <w:rPr>
          <w:rFonts w:eastAsia="方正仿宋简体"/>
          <w:snapToGrid w:val="0"/>
          <w:kern w:val="21"/>
          <w:sz w:val="32"/>
          <w:szCs w:val="32"/>
        </w:rPr>
        <w:t xml:space="preserve">        肖  鹏  区行政审批服务局副局长</w:t>
      </w:r>
    </w:p>
    <w:p>
      <w:pPr>
        <w:adjustRightInd w:val="0"/>
        <w:snapToGrid w:val="0"/>
        <w:spacing w:line="560" w:lineRule="exact"/>
        <w:ind w:firstLine="1920" w:firstLineChars="600"/>
        <w:rPr>
          <w:rFonts w:eastAsia="方正仿宋简体"/>
          <w:snapToGrid w:val="0"/>
          <w:kern w:val="21"/>
          <w:sz w:val="32"/>
          <w:szCs w:val="32"/>
        </w:rPr>
      </w:pPr>
      <w:r>
        <w:rPr>
          <w:rFonts w:eastAsia="方正仿宋简体"/>
          <w:snapToGrid w:val="0"/>
          <w:kern w:val="21"/>
          <w:sz w:val="32"/>
          <w:szCs w:val="32"/>
        </w:rPr>
        <w:t>王  亮  区市场监</w:t>
      </w:r>
      <w:r>
        <w:rPr>
          <w:rFonts w:hint="eastAsia" w:eastAsia="方正仿宋简体"/>
          <w:snapToGrid w:val="0"/>
          <w:kern w:val="21"/>
          <w:sz w:val="32"/>
          <w:szCs w:val="32"/>
        </w:rPr>
        <w:t>督</w:t>
      </w:r>
      <w:r>
        <w:rPr>
          <w:rFonts w:eastAsia="方正仿宋简体"/>
          <w:snapToGrid w:val="0"/>
          <w:kern w:val="21"/>
          <w:sz w:val="32"/>
          <w:szCs w:val="32"/>
        </w:rPr>
        <w:t>管</w:t>
      </w:r>
      <w:r>
        <w:rPr>
          <w:rFonts w:hint="eastAsia" w:eastAsia="方正仿宋简体"/>
          <w:snapToGrid w:val="0"/>
          <w:kern w:val="21"/>
          <w:sz w:val="32"/>
          <w:szCs w:val="32"/>
        </w:rPr>
        <w:t>理</w:t>
      </w:r>
      <w:r>
        <w:rPr>
          <w:rFonts w:eastAsia="方正仿宋简体"/>
          <w:snapToGrid w:val="0"/>
          <w:kern w:val="21"/>
          <w:sz w:val="32"/>
          <w:szCs w:val="32"/>
        </w:rPr>
        <w:t>局副局长</w:t>
      </w:r>
    </w:p>
    <w:p>
      <w:pPr>
        <w:adjustRightInd w:val="0"/>
        <w:snapToGrid w:val="0"/>
        <w:spacing w:line="560" w:lineRule="exact"/>
        <w:ind w:firstLine="1920" w:firstLineChars="600"/>
        <w:rPr>
          <w:rFonts w:eastAsia="方正仿宋简体"/>
          <w:snapToGrid w:val="0"/>
          <w:kern w:val="21"/>
          <w:sz w:val="32"/>
          <w:szCs w:val="32"/>
        </w:rPr>
      </w:pPr>
      <w:r>
        <w:rPr>
          <w:rFonts w:eastAsia="方正仿宋简体"/>
          <w:snapToGrid w:val="0"/>
          <w:kern w:val="21"/>
          <w:sz w:val="32"/>
          <w:szCs w:val="32"/>
        </w:rPr>
        <w:t>杨鸿松  区综合行政执法局副局长</w:t>
      </w:r>
    </w:p>
    <w:p>
      <w:pPr>
        <w:adjustRightInd w:val="0"/>
        <w:snapToGrid w:val="0"/>
        <w:spacing w:line="560" w:lineRule="exact"/>
        <w:ind w:firstLine="1920" w:firstLineChars="600"/>
        <w:rPr>
          <w:rFonts w:eastAsia="方正仿宋简体"/>
          <w:snapToGrid w:val="0"/>
          <w:kern w:val="21"/>
          <w:sz w:val="32"/>
          <w:szCs w:val="32"/>
        </w:rPr>
      </w:pPr>
      <w:r>
        <w:rPr>
          <w:rFonts w:eastAsia="方正仿宋简体"/>
          <w:snapToGrid w:val="0"/>
          <w:kern w:val="21"/>
          <w:sz w:val="32"/>
          <w:szCs w:val="32"/>
        </w:rPr>
        <w:t>牛宜兵  区公安分局交</w:t>
      </w:r>
      <w:r>
        <w:rPr>
          <w:rFonts w:hint="eastAsia" w:eastAsia="方正仿宋简体"/>
          <w:snapToGrid w:val="0"/>
          <w:kern w:val="21"/>
          <w:sz w:val="32"/>
          <w:szCs w:val="32"/>
        </w:rPr>
        <w:t>通</w:t>
      </w:r>
      <w:r>
        <w:rPr>
          <w:rFonts w:eastAsia="方正仿宋简体"/>
          <w:snapToGrid w:val="0"/>
          <w:kern w:val="21"/>
          <w:sz w:val="32"/>
          <w:szCs w:val="32"/>
        </w:rPr>
        <w:t>警</w:t>
      </w:r>
      <w:r>
        <w:rPr>
          <w:rFonts w:hint="eastAsia" w:eastAsia="方正仿宋简体"/>
          <w:snapToGrid w:val="0"/>
          <w:kern w:val="21"/>
          <w:sz w:val="32"/>
          <w:szCs w:val="32"/>
        </w:rPr>
        <w:t>察</w:t>
      </w:r>
      <w:r>
        <w:rPr>
          <w:rFonts w:eastAsia="方正仿宋简体"/>
          <w:snapToGrid w:val="0"/>
          <w:kern w:val="21"/>
          <w:sz w:val="32"/>
          <w:szCs w:val="32"/>
        </w:rPr>
        <w:t>大队大队长</w:t>
      </w:r>
    </w:p>
    <w:p>
      <w:pPr>
        <w:adjustRightInd w:val="0"/>
        <w:snapToGrid w:val="0"/>
        <w:spacing w:line="560" w:lineRule="exact"/>
        <w:ind w:firstLine="1920" w:firstLineChars="600"/>
        <w:rPr>
          <w:rFonts w:eastAsia="方正仿宋简体"/>
          <w:snapToGrid w:val="0"/>
          <w:kern w:val="21"/>
          <w:sz w:val="32"/>
          <w:szCs w:val="32"/>
        </w:rPr>
      </w:pPr>
      <w:r>
        <w:rPr>
          <w:rFonts w:eastAsia="方正仿宋简体"/>
          <w:snapToGrid w:val="0"/>
          <w:kern w:val="21"/>
          <w:sz w:val="32"/>
          <w:szCs w:val="32"/>
        </w:rPr>
        <w:t>孙振东  区公路局副局长</w:t>
      </w:r>
    </w:p>
    <w:p>
      <w:pPr>
        <w:adjustRightInd w:val="0"/>
        <w:snapToGrid w:val="0"/>
        <w:spacing w:line="560" w:lineRule="exact"/>
        <w:ind w:left="3200" w:leftChars="960" w:hanging="1280" w:hangingChars="400"/>
        <w:rPr>
          <w:rFonts w:eastAsia="方正仿宋简体"/>
          <w:snapToGrid w:val="0"/>
          <w:kern w:val="21"/>
          <w:sz w:val="32"/>
          <w:szCs w:val="32"/>
        </w:rPr>
      </w:pPr>
      <w:r>
        <w:rPr>
          <w:rFonts w:eastAsia="方正仿宋简体"/>
          <w:snapToGrid w:val="0"/>
          <w:kern w:val="21"/>
          <w:sz w:val="32"/>
          <w:szCs w:val="32"/>
        </w:rPr>
        <w:t>陈  亮  区邮政业服务中心主任、</w:t>
      </w:r>
      <w:r>
        <w:rPr>
          <w:rFonts w:hint="eastAsia" w:eastAsia="方正仿宋简体"/>
          <w:snapToGrid w:val="0"/>
          <w:kern w:val="21"/>
          <w:sz w:val="32"/>
          <w:szCs w:val="32"/>
        </w:rPr>
        <w:t>兖州</w:t>
      </w:r>
      <w:r>
        <w:rPr>
          <w:rFonts w:eastAsia="方正仿宋简体"/>
          <w:snapToGrid w:val="0"/>
          <w:kern w:val="21"/>
          <w:sz w:val="32"/>
          <w:szCs w:val="32"/>
        </w:rPr>
        <w:t>邮政管理局副局长</w:t>
      </w:r>
    </w:p>
    <w:p>
      <w:pPr>
        <w:adjustRightInd w:val="0"/>
        <w:snapToGrid w:val="0"/>
        <w:spacing w:line="560" w:lineRule="exact"/>
        <w:ind w:left="1920" w:leftChars="960"/>
        <w:rPr>
          <w:rFonts w:eastAsia="方正仿宋简体"/>
          <w:snapToGrid w:val="0"/>
          <w:kern w:val="21"/>
          <w:sz w:val="32"/>
          <w:szCs w:val="32"/>
        </w:rPr>
      </w:pPr>
      <w:r>
        <w:rPr>
          <w:rFonts w:eastAsia="方正仿宋简体"/>
          <w:snapToGrid w:val="0"/>
          <w:kern w:val="21"/>
          <w:sz w:val="32"/>
          <w:szCs w:val="32"/>
        </w:rPr>
        <w:t>钟  燕  区乡村振兴事务中心主任</w:t>
      </w:r>
    </w:p>
    <w:p>
      <w:pPr>
        <w:adjustRightInd w:val="0"/>
        <w:snapToGrid w:val="0"/>
        <w:spacing w:line="560" w:lineRule="exact"/>
        <w:ind w:left="1920" w:leftChars="960"/>
        <w:rPr>
          <w:rFonts w:eastAsia="方正仿宋简体"/>
          <w:snapToGrid w:val="0"/>
          <w:kern w:val="21"/>
          <w:sz w:val="32"/>
          <w:szCs w:val="32"/>
        </w:rPr>
      </w:pPr>
      <w:r>
        <w:rPr>
          <w:rFonts w:eastAsia="方正仿宋简体"/>
          <w:snapToGrid w:val="0"/>
          <w:kern w:val="21"/>
          <w:sz w:val="32"/>
          <w:szCs w:val="32"/>
        </w:rPr>
        <w:t>李德刚  新兖镇党委委员</w:t>
      </w:r>
    </w:p>
    <w:p>
      <w:pPr>
        <w:adjustRightInd w:val="0"/>
        <w:snapToGrid w:val="0"/>
        <w:spacing w:line="560" w:lineRule="exact"/>
        <w:ind w:firstLine="640" w:firstLineChars="200"/>
        <w:rPr>
          <w:rFonts w:eastAsia="方正仿宋简体"/>
          <w:snapToGrid w:val="0"/>
          <w:kern w:val="21"/>
          <w:sz w:val="32"/>
          <w:szCs w:val="32"/>
        </w:rPr>
      </w:pPr>
      <w:r>
        <w:rPr>
          <w:rFonts w:eastAsia="方正仿宋简体"/>
          <w:snapToGrid w:val="0"/>
          <w:kern w:val="21"/>
          <w:sz w:val="32"/>
          <w:szCs w:val="32"/>
        </w:rPr>
        <w:t xml:space="preserve">        杨广锋  颜店镇副镇长</w:t>
      </w:r>
    </w:p>
    <w:p>
      <w:pPr>
        <w:adjustRightInd w:val="0"/>
        <w:snapToGrid w:val="0"/>
        <w:spacing w:line="560" w:lineRule="exact"/>
        <w:ind w:firstLine="1920" w:firstLineChars="600"/>
        <w:rPr>
          <w:rFonts w:eastAsia="方正仿宋简体"/>
          <w:snapToGrid w:val="0"/>
          <w:kern w:val="21"/>
          <w:sz w:val="32"/>
          <w:szCs w:val="32"/>
        </w:rPr>
      </w:pPr>
      <w:r>
        <w:rPr>
          <w:rFonts w:eastAsia="方正仿宋简体"/>
          <w:snapToGrid w:val="0"/>
          <w:kern w:val="21"/>
          <w:sz w:val="32"/>
          <w:szCs w:val="32"/>
        </w:rPr>
        <w:t>臧德辉  新驿镇</w:t>
      </w:r>
      <w:r>
        <w:rPr>
          <w:rFonts w:hint="eastAsia" w:eastAsia="方正仿宋简体"/>
          <w:snapToGrid w:val="0"/>
          <w:kern w:val="21"/>
          <w:sz w:val="32"/>
          <w:szCs w:val="32"/>
        </w:rPr>
        <w:t>党委委员、人武部部长</w:t>
      </w:r>
    </w:p>
    <w:p>
      <w:pPr>
        <w:pStyle w:val="2"/>
        <w:adjustRightInd w:val="0"/>
        <w:snapToGrid w:val="0"/>
        <w:spacing w:after="0" w:line="560" w:lineRule="exact"/>
        <w:ind w:left="0" w:leftChars="0" w:firstLine="1920" w:firstLineChars="600"/>
        <w:rPr>
          <w:rFonts w:eastAsia="方正仿宋简体"/>
          <w:snapToGrid w:val="0"/>
          <w:kern w:val="21"/>
          <w:sz w:val="32"/>
          <w:szCs w:val="32"/>
        </w:rPr>
      </w:pPr>
      <w:r>
        <w:rPr>
          <w:rFonts w:eastAsia="方正仿宋简体"/>
          <w:snapToGrid w:val="0"/>
          <w:kern w:val="21"/>
          <w:sz w:val="32"/>
          <w:szCs w:val="32"/>
        </w:rPr>
        <w:t>王玉胜  大安镇党委</w:t>
      </w:r>
      <w:r>
        <w:rPr>
          <w:rFonts w:hint="eastAsia" w:eastAsia="方正仿宋简体"/>
          <w:snapToGrid w:val="0"/>
          <w:kern w:val="21"/>
          <w:sz w:val="32"/>
          <w:szCs w:val="32"/>
        </w:rPr>
        <w:t>委员、人武部部长</w:t>
      </w:r>
    </w:p>
    <w:p>
      <w:pPr>
        <w:pStyle w:val="2"/>
        <w:adjustRightInd w:val="0"/>
        <w:snapToGrid w:val="0"/>
        <w:spacing w:after="0" w:line="560" w:lineRule="exact"/>
        <w:ind w:left="0" w:leftChars="0" w:firstLine="1920" w:firstLineChars="600"/>
        <w:rPr>
          <w:rFonts w:eastAsia="方正仿宋简体"/>
          <w:snapToGrid w:val="0"/>
          <w:kern w:val="21"/>
          <w:sz w:val="32"/>
          <w:szCs w:val="32"/>
        </w:rPr>
      </w:pPr>
      <w:r>
        <w:rPr>
          <w:rFonts w:eastAsia="方正仿宋简体"/>
          <w:snapToGrid w:val="0"/>
          <w:kern w:val="21"/>
          <w:sz w:val="32"/>
          <w:szCs w:val="32"/>
        </w:rPr>
        <w:t>赵瑞东  小孟镇人大副主席</w:t>
      </w:r>
    </w:p>
    <w:p>
      <w:pPr>
        <w:pStyle w:val="2"/>
        <w:adjustRightInd w:val="0"/>
        <w:snapToGrid w:val="0"/>
        <w:spacing w:after="0" w:line="560" w:lineRule="exact"/>
        <w:ind w:left="0" w:leftChars="0" w:firstLine="1920" w:firstLineChars="600"/>
        <w:rPr>
          <w:rFonts w:eastAsia="方正仿宋简体"/>
          <w:snapToGrid w:val="0"/>
          <w:kern w:val="21"/>
          <w:sz w:val="32"/>
          <w:szCs w:val="32"/>
        </w:rPr>
      </w:pPr>
      <w:r>
        <w:rPr>
          <w:rFonts w:eastAsia="方正仿宋简体"/>
          <w:snapToGrid w:val="0"/>
          <w:kern w:val="21"/>
          <w:sz w:val="32"/>
          <w:szCs w:val="32"/>
        </w:rPr>
        <w:t>李化军  漕河镇人大主席</w:t>
      </w:r>
    </w:p>
    <w:p>
      <w:pPr>
        <w:pStyle w:val="2"/>
        <w:adjustRightInd w:val="0"/>
        <w:snapToGrid w:val="0"/>
        <w:spacing w:after="0" w:line="560" w:lineRule="exact"/>
        <w:ind w:left="0" w:leftChars="0" w:firstLine="1920" w:firstLineChars="600"/>
        <w:rPr>
          <w:rFonts w:eastAsia="方正仿宋简体"/>
          <w:snapToGrid w:val="0"/>
          <w:kern w:val="21"/>
          <w:sz w:val="32"/>
          <w:szCs w:val="32"/>
        </w:rPr>
      </w:pPr>
      <w:r>
        <w:rPr>
          <w:rFonts w:eastAsia="方正仿宋简体"/>
          <w:snapToGrid w:val="0"/>
          <w:kern w:val="21"/>
          <w:sz w:val="32"/>
          <w:szCs w:val="32"/>
        </w:rPr>
        <w:t>高长青  龙桥街道二级主任科员</w:t>
      </w:r>
    </w:p>
    <w:p>
      <w:pPr>
        <w:pStyle w:val="2"/>
        <w:adjustRightInd w:val="0"/>
        <w:snapToGrid w:val="0"/>
        <w:spacing w:after="0" w:line="560" w:lineRule="exact"/>
        <w:ind w:left="0" w:leftChars="0" w:firstLine="1920" w:firstLineChars="600"/>
        <w:rPr>
          <w:rFonts w:eastAsia="方正仿宋简体"/>
          <w:snapToGrid w:val="0"/>
          <w:kern w:val="21"/>
          <w:sz w:val="32"/>
          <w:szCs w:val="32"/>
        </w:rPr>
      </w:pPr>
      <w:r>
        <w:rPr>
          <w:rFonts w:eastAsia="方正仿宋简体"/>
          <w:snapToGrid w:val="0"/>
          <w:kern w:val="21"/>
          <w:sz w:val="32"/>
          <w:szCs w:val="32"/>
        </w:rPr>
        <w:t>朱  晔  鼓楼街道党工委委员、人武部部长</w:t>
      </w:r>
    </w:p>
    <w:p>
      <w:pPr>
        <w:pStyle w:val="2"/>
        <w:adjustRightInd w:val="0"/>
        <w:snapToGrid w:val="0"/>
        <w:spacing w:after="0" w:line="560" w:lineRule="exact"/>
        <w:ind w:left="0" w:leftChars="0" w:firstLine="1920" w:firstLineChars="600"/>
        <w:rPr>
          <w:rFonts w:eastAsia="方正仿宋简体"/>
          <w:snapToGrid w:val="0"/>
          <w:w w:val="90"/>
          <w:kern w:val="21"/>
          <w:sz w:val="32"/>
          <w:szCs w:val="32"/>
        </w:rPr>
      </w:pPr>
      <w:r>
        <w:rPr>
          <w:rFonts w:eastAsia="方正仿宋简体"/>
          <w:snapToGrid w:val="0"/>
          <w:kern w:val="21"/>
          <w:sz w:val="32"/>
          <w:szCs w:val="32"/>
        </w:rPr>
        <w:t xml:space="preserve">周贯一 </w:t>
      </w:r>
      <w:r>
        <w:rPr>
          <w:rFonts w:hint="eastAsia" w:eastAsia="方正仿宋简体"/>
          <w:snapToGrid w:val="0"/>
          <w:kern w:val="21"/>
          <w:sz w:val="32"/>
          <w:szCs w:val="32"/>
        </w:rPr>
        <w:t xml:space="preserve"> </w:t>
      </w:r>
      <w:r>
        <w:rPr>
          <w:rFonts w:eastAsia="方正仿宋简体"/>
          <w:snapToGrid w:val="0"/>
          <w:w w:val="90"/>
          <w:kern w:val="21"/>
          <w:sz w:val="32"/>
          <w:szCs w:val="32"/>
        </w:rPr>
        <w:t>酒仙桥街道党工委委员、办事处副主任</w:t>
      </w:r>
    </w:p>
    <w:p>
      <w:pPr>
        <w:pStyle w:val="2"/>
        <w:adjustRightInd w:val="0"/>
        <w:snapToGrid w:val="0"/>
        <w:spacing w:after="0" w:line="560" w:lineRule="exact"/>
        <w:ind w:left="0" w:leftChars="0" w:firstLine="1920" w:firstLineChars="600"/>
        <w:rPr>
          <w:rFonts w:eastAsia="方正仿宋简体"/>
          <w:snapToGrid w:val="0"/>
          <w:kern w:val="21"/>
          <w:sz w:val="32"/>
          <w:szCs w:val="32"/>
        </w:rPr>
      </w:pPr>
      <w:r>
        <w:rPr>
          <w:rFonts w:eastAsia="方正仿宋简体"/>
          <w:snapToGrid w:val="0"/>
          <w:kern w:val="21"/>
          <w:sz w:val="32"/>
          <w:szCs w:val="32"/>
        </w:rPr>
        <w:t>解  林  兴隆庄办事处副主任</w:t>
      </w:r>
    </w:p>
    <w:p>
      <w:pPr>
        <w:adjustRightInd w:val="0"/>
        <w:snapToGrid w:val="0"/>
        <w:spacing w:line="560" w:lineRule="exact"/>
        <w:ind w:firstLine="640" w:firstLineChars="200"/>
        <w:rPr>
          <w:rFonts w:eastAsia="方正仿宋简体"/>
          <w:snapToGrid w:val="0"/>
          <w:kern w:val="21"/>
          <w:sz w:val="32"/>
          <w:szCs w:val="32"/>
        </w:rPr>
      </w:pPr>
      <w:r>
        <w:rPr>
          <w:rFonts w:eastAsia="方正仿宋简体"/>
          <w:snapToGrid w:val="0"/>
          <w:kern w:val="21"/>
          <w:sz w:val="32"/>
          <w:szCs w:val="32"/>
        </w:rPr>
        <w:t>领导小组办公室设在区交通运输局，陈亮兼任办公室主任。公路路域环境综合整治专项行动结束后，领导小组自行撤销。</w:t>
      </w:r>
    </w:p>
    <w:p>
      <w:pPr>
        <w:spacing w:line="560" w:lineRule="exact"/>
        <w:ind w:firstLine="640" w:firstLineChars="200"/>
        <w:rPr>
          <w:rFonts w:eastAsia="方正仿宋简体"/>
          <w:sz w:val="32"/>
          <w:szCs w:val="32"/>
        </w:rPr>
      </w:pPr>
    </w:p>
    <w:p>
      <w:pPr>
        <w:spacing w:line="640" w:lineRule="exact"/>
        <w:ind w:firstLine="640" w:firstLineChars="200"/>
        <w:rPr>
          <w:rFonts w:eastAsia="方正仿宋简体"/>
          <w:sz w:val="32"/>
          <w:szCs w:val="32"/>
        </w:rPr>
      </w:pPr>
    </w:p>
    <w:p>
      <w:pPr>
        <w:spacing w:line="640" w:lineRule="exact"/>
        <w:ind w:firstLine="640" w:firstLineChars="200"/>
        <w:rPr>
          <w:rFonts w:eastAsia="方正仿宋简体"/>
          <w:sz w:val="32"/>
          <w:szCs w:val="32"/>
        </w:rPr>
      </w:pPr>
    </w:p>
    <w:p>
      <w:pPr>
        <w:spacing w:line="640" w:lineRule="exact"/>
        <w:ind w:firstLine="640" w:firstLineChars="200"/>
        <w:rPr>
          <w:rFonts w:eastAsia="方正仿宋简体"/>
          <w:sz w:val="32"/>
          <w:szCs w:val="32"/>
        </w:rPr>
      </w:pPr>
    </w:p>
    <w:p>
      <w:pPr>
        <w:spacing w:line="640" w:lineRule="exact"/>
        <w:ind w:firstLine="640" w:firstLineChars="200"/>
        <w:rPr>
          <w:rFonts w:eastAsia="方正仿宋简体"/>
          <w:sz w:val="32"/>
          <w:szCs w:val="32"/>
        </w:rPr>
      </w:pPr>
    </w:p>
    <w:p>
      <w:pPr>
        <w:pStyle w:val="2"/>
        <w:ind w:left="400"/>
      </w:pPr>
    </w:p>
    <w:p>
      <w:pPr>
        <w:pStyle w:val="2"/>
        <w:ind w:left="0" w:leftChars="0"/>
        <w:rPr>
          <w:rFonts w:eastAsia="方正仿宋简体"/>
          <w:sz w:val="32"/>
          <w:szCs w:val="32"/>
        </w:rPr>
      </w:pPr>
    </w:p>
    <w:p>
      <w:pPr>
        <w:pStyle w:val="2"/>
        <w:spacing w:after="0" w:line="500" w:lineRule="exact"/>
        <w:ind w:left="0" w:leftChars="0"/>
        <w:rPr>
          <w:rFonts w:hint="eastAsia" w:eastAsia="方正仿宋简体"/>
          <w:sz w:val="32"/>
          <w:szCs w:val="32"/>
        </w:rPr>
      </w:pPr>
    </w:p>
    <w:p>
      <w:pPr>
        <w:pStyle w:val="2"/>
        <w:spacing w:after="0" w:line="500" w:lineRule="exact"/>
        <w:ind w:left="0" w:leftChars="0"/>
        <w:rPr>
          <w:rFonts w:eastAsia="方正仿宋简体"/>
          <w:sz w:val="32"/>
          <w:szCs w:val="32"/>
        </w:rPr>
      </w:pPr>
    </w:p>
    <w:p>
      <w:pPr>
        <w:spacing w:line="240" w:lineRule="exact"/>
        <w:rPr>
          <w:rFonts w:eastAsia="方正仿宋简体"/>
          <w:sz w:val="32"/>
          <w:szCs w:val="32"/>
        </w:rPr>
      </w:pPr>
    </w:p>
    <w:p>
      <w:pPr>
        <w:spacing w:line="600" w:lineRule="exact"/>
        <w:rPr>
          <w:rFonts w:eastAsia="方正小标宋简体"/>
          <w:sz w:val="32"/>
          <w:szCs w:val="32"/>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339090</wp:posOffset>
                </wp:positionV>
                <wp:extent cx="5544185" cy="0"/>
                <wp:effectExtent l="0" t="0" r="0" b="0"/>
                <wp:wrapNone/>
                <wp:docPr id="2"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Line 22" o:spid="_x0000_s1026" o:spt="20" style="position:absolute;left:0pt;margin-left:0pt;margin-top:26.7pt;height:0pt;width:436.55pt;z-index:251659264;mso-width-relative:page;mso-height-relative:page;" filled="f" stroked="t" coordsize="21600,21600" o:gfxdata="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DPa2TWAAAABgEAAA8AAAAAAAAAAQAg&#10;AAAAIgAAAGRycy9kb3ducmV2LnhtbFBLAQIUABQAAAAIAIdO4kA/YCi+1wEAAN0DAAAOAAAAAAAA&#10;AAEAIAAAACUBAABkcnMvZTJvRG9jLnhtbFBLBQYAAAAABgAGAFkBAABuBQAAAAA=&#10;">
                <v:fill on="f" focussize="0,0"/>
                <v:stroke weight="1pt" color="#000000" joinstyle="round"/>
                <v:imagedata o:title=""/>
                <o:lock v:ext="edit" aspectratio="f"/>
              </v:line>
            </w:pict>
          </mc:Fallback>
        </mc:AlternateContent>
      </w:r>
      <w:r>
        <w:rPr>
          <w:rFonts w:eastAsia="方正小标宋简体"/>
          <w:sz w:val="32"/>
          <w:szCs w:val="32"/>
        </w:rPr>
        <w:t xml:space="preserve">  </w:t>
      </w:r>
    </w:p>
    <w:p>
      <w:pPr>
        <w:tabs>
          <w:tab w:val="left" w:pos="8268"/>
        </w:tabs>
        <w:spacing w:line="440" w:lineRule="exact"/>
        <w:ind w:firstLine="280" w:firstLineChars="100"/>
        <w:rPr>
          <w:rFonts w:hAnsi="方正仿宋简体" w:eastAsia="方正仿宋简体"/>
          <w:color w:val="000000"/>
          <w:sz w:val="28"/>
          <w:szCs w:val="28"/>
        </w:rPr>
      </w:pPr>
      <w:r>
        <w:rPr>
          <w:rFonts w:eastAsia="方正仿宋简体"/>
          <w:sz w:val="28"/>
          <w:szCs w:val="28"/>
        </w:rPr>
        <w:t>抄送：区</w:t>
      </w:r>
      <w:r>
        <w:rPr>
          <w:rFonts w:hAnsi="方正仿宋简体" w:eastAsia="方正仿宋简体"/>
          <w:color w:val="000000"/>
          <w:sz w:val="28"/>
          <w:szCs w:val="28"/>
        </w:rPr>
        <w:t>委办公室，区人大常委会办公室，区政协办公室，区法院，</w:t>
      </w:r>
    </w:p>
    <w:p>
      <w:pPr>
        <w:tabs>
          <w:tab w:val="left" w:pos="8268"/>
        </w:tabs>
        <w:spacing w:line="440" w:lineRule="exact"/>
        <w:ind w:firstLine="1120" w:firstLineChars="400"/>
        <w:rPr>
          <w:rFonts w:eastAsia="方正仿宋简体"/>
          <w:color w:val="000000"/>
          <w:sz w:val="28"/>
          <w:szCs w:val="28"/>
        </w:rPr>
      </w:pPr>
      <w:r>
        <w:rPr>
          <w:rFonts w:hAnsi="方正仿宋简体" w:eastAsia="方正仿宋简体"/>
          <w:color w:val="000000"/>
          <w:sz w:val="28"/>
          <w:szCs w:val="28"/>
        </w:rPr>
        <w:t>区检察院。</w:t>
      </w:r>
    </w:p>
    <w:p>
      <w:pPr>
        <w:spacing w:line="740" w:lineRule="exact"/>
        <w:ind w:firstLine="320" w:firstLineChars="100"/>
        <w:rPr>
          <w:rFonts w:eastAsia="方正仿宋简体"/>
          <w:sz w:val="28"/>
          <w:szCs w:val="28"/>
        </w:rPr>
      </w:pP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69215</wp:posOffset>
                </wp:positionV>
                <wp:extent cx="5543550" cy="0"/>
                <wp:effectExtent l="0" t="0" r="0" b="0"/>
                <wp:wrapNone/>
                <wp:docPr id="5"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Line 24" o:spid="_x0000_s1026" o:spt="20" style="position:absolute;left:0pt;margin-left:0pt;margin-top:5.45pt;height:0pt;width:436.5pt;z-index:251661312;mso-width-relative:page;mso-height-relative:page;" filled="f" stroked="t" coordsize="21600,21600" o:gfxdata="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LNXNQAAAAGAQAADwAAAAAAAAABACAA&#10;AAAiAAAAZHJzL2Rvd25yZXYueG1sUEsBAhQAFAAAAAgAh07iQIQAfZTYAQAA3QMAAA4AAAAAAAAA&#10;AQAgAAAAIwEAAGRycy9lMm9Eb2MueG1sUEsFBgAAAAAGAAYAWQEAAG0FAAAAAA==&#10;">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542925</wp:posOffset>
                </wp:positionV>
                <wp:extent cx="5544185" cy="0"/>
                <wp:effectExtent l="0" t="0" r="0" b="0"/>
                <wp:wrapNone/>
                <wp:docPr id="6"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Line 23" o:spid="_x0000_s1026" o:spt="20" style="position:absolute;left:0pt;margin-left:0pt;margin-top:42.75pt;height:0pt;width:436.55pt;z-index:251660288;mso-width-relative:page;mso-height-relative:page;" filled="f" stroked="t" coordsize="21600,21600" o:gfxdata="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QMkN/WAAAABgEAAA8AAAAAAAAAAQAg&#10;AAAAIgAAAGRycy9kb3ducmV2LnhtbFBLAQIUABQAAAAIAIdO4kDX4RlB1wEAAN0DAAAOAAAAAAAA&#10;AAEAIAAAACUBAABkcnMvZTJvRG9jLnhtbFBLBQYAAAAABgAGAFkBAABuBQAAAAA=&#10;">
                <v:fill on="f" focussize="0,0"/>
                <v:stroke weight="1pt" color="#000000" joinstyle="round"/>
                <v:imagedata o:title=""/>
                <o:lock v:ext="edit" aspectratio="f"/>
              </v:line>
            </w:pict>
          </mc:Fallback>
        </mc:AlternateContent>
      </w:r>
      <w:r>
        <w:rPr>
          <w:rFonts w:eastAsia="方正仿宋简体"/>
          <w:sz w:val="28"/>
          <w:szCs w:val="28"/>
        </w:rPr>
        <w:t xml:space="preserve">济宁市兖州区人民政府办公室     </w:t>
      </w:r>
      <w:r>
        <w:rPr>
          <w:rFonts w:hint="eastAsia" w:eastAsia="方正仿宋简体"/>
          <w:sz w:val="28"/>
          <w:szCs w:val="28"/>
        </w:rPr>
        <w:t xml:space="preserve">       </w:t>
      </w:r>
      <w:r>
        <w:rPr>
          <w:rFonts w:eastAsia="方正仿宋简体"/>
          <w:sz w:val="28"/>
          <w:szCs w:val="28"/>
        </w:rPr>
        <w:t xml:space="preserve">   </w:t>
      </w:r>
      <w:r>
        <w:rPr>
          <w:rFonts w:eastAsia="方正仿宋简体"/>
          <w:color w:val="000000"/>
          <w:sz w:val="28"/>
          <w:szCs w:val="28"/>
        </w:rPr>
        <w:t>2022</w:t>
      </w:r>
      <w:r>
        <w:rPr>
          <w:rFonts w:hAnsi="方正仿宋简体" w:eastAsia="方正仿宋简体"/>
          <w:color w:val="000000"/>
          <w:sz w:val="28"/>
          <w:szCs w:val="28"/>
        </w:rPr>
        <w:t>年</w:t>
      </w:r>
      <w:r>
        <w:rPr>
          <w:rFonts w:hint="eastAsia" w:hAnsi="方正仿宋简体" w:eastAsia="方正仿宋简体"/>
          <w:color w:val="000000"/>
          <w:sz w:val="28"/>
          <w:szCs w:val="28"/>
        </w:rPr>
        <w:t>8</w:t>
      </w:r>
      <w:r>
        <w:rPr>
          <w:rFonts w:hAnsi="方正仿宋简体" w:eastAsia="方正仿宋简体"/>
          <w:color w:val="000000"/>
          <w:sz w:val="28"/>
          <w:szCs w:val="28"/>
        </w:rPr>
        <w:t>月</w:t>
      </w:r>
      <w:r>
        <w:rPr>
          <w:rFonts w:hint="eastAsia" w:hAnsi="方正仿宋简体" w:eastAsia="方正仿宋简体"/>
          <w:color w:val="000000"/>
          <w:sz w:val="28"/>
          <w:szCs w:val="28"/>
        </w:rPr>
        <w:t>16</w:t>
      </w:r>
      <w:r>
        <w:rPr>
          <w:rFonts w:hAnsi="方正仿宋简体" w:eastAsia="方正仿宋简体"/>
          <w:color w:val="000000"/>
          <w:sz w:val="28"/>
          <w:szCs w:val="28"/>
        </w:rPr>
        <w:t>日</w:t>
      </w:r>
      <w:r>
        <w:rPr>
          <w:rFonts w:eastAsia="方正仿宋简体"/>
          <w:sz w:val="28"/>
          <w:szCs w:val="28"/>
        </w:rPr>
        <w:t>印发</w:t>
      </w:r>
    </w:p>
    <w:sectPr>
      <w:footerReference r:id="rId3" w:type="default"/>
      <w:footerReference r:id="rId4" w:type="even"/>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楷体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88897"/>
    </w:sdtPr>
    <w:sdtContent>
      <w:p>
        <w:pPr>
          <w:pStyle w:val="3"/>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11</w:t>
        </w:r>
        <w:r>
          <w:rPr>
            <w:sz w:val="28"/>
            <w:szCs w:val="28"/>
          </w:rPr>
          <w:fldChar w:fldCharType="end"/>
        </w:r>
        <w:r>
          <w:rPr>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88906"/>
    </w:sdtPr>
    <w:sdtContent>
      <w:p>
        <w:pPr>
          <w:pStyle w:val="3"/>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MTVmMTg2ODViNDViMGU2ODdjYzY0MmEyYTUxNzMifQ=="/>
  </w:docVars>
  <w:rsids>
    <w:rsidRoot w:val="128540D2"/>
    <w:rsid w:val="001E78AA"/>
    <w:rsid w:val="00231990"/>
    <w:rsid w:val="002A7F00"/>
    <w:rsid w:val="003040E7"/>
    <w:rsid w:val="00394043"/>
    <w:rsid w:val="004E5145"/>
    <w:rsid w:val="008077C8"/>
    <w:rsid w:val="00A948D1"/>
    <w:rsid w:val="00A94B83"/>
    <w:rsid w:val="00B46A3A"/>
    <w:rsid w:val="00BD06FA"/>
    <w:rsid w:val="00DD47F1"/>
    <w:rsid w:val="016B0D16"/>
    <w:rsid w:val="03AC7CC6"/>
    <w:rsid w:val="042913CB"/>
    <w:rsid w:val="042E2730"/>
    <w:rsid w:val="06F436EF"/>
    <w:rsid w:val="07124399"/>
    <w:rsid w:val="07E4109A"/>
    <w:rsid w:val="09032F95"/>
    <w:rsid w:val="0D8C6527"/>
    <w:rsid w:val="0DF30354"/>
    <w:rsid w:val="0FAF7B58"/>
    <w:rsid w:val="11A227BD"/>
    <w:rsid w:val="128540D2"/>
    <w:rsid w:val="141632D6"/>
    <w:rsid w:val="14771B24"/>
    <w:rsid w:val="170C020F"/>
    <w:rsid w:val="170E68EC"/>
    <w:rsid w:val="1943335F"/>
    <w:rsid w:val="1AA90272"/>
    <w:rsid w:val="1B8076CB"/>
    <w:rsid w:val="1B8B54DB"/>
    <w:rsid w:val="1B9E5DA3"/>
    <w:rsid w:val="1DB7139E"/>
    <w:rsid w:val="1E372157"/>
    <w:rsid w:val="20E406FC"/>
    <w:rsid w:val="21087E75"/>
    <w:rsid w:val="21414FA7"/>
    <w:rsid w:val="21C422DC"/>
    <w:rsid w:val="22A378CF"/>
    <w:rsid w:val="22B9154B"/>
    <w:rsid w:val="255A5391"/>
    <w:rsid w:val="28F039B6"/>
    <w:rsid w:val="2DB150B6"/>
    <w:rsid w:val="2DB66F7C"/>
    <w:rsid w:val="2ED4433F"/>
    <w:rsid w:val="2F0530AF"/>
    <w:rsid w:val="30BB2AFC"/>
    <w:rsid w:val="35E81030"/>
    <w:rsid w:val="3700570C"/>
    <w:rsid w:val="3872263A"/>
    <w:rsid w:val="39070FD4"/>
    <w:rsid w:val="3CE60F00"/>
    <w:rsid w:val="3DFDC4B7"/>
    <w:rsid w:val="3E1B2AA4"/>
    <w:rsid w:val="3FFE7D69"/>
    <w:rsid w:val="40855A36"/>
    <w:rsid w:val="42903DE8"/>
    <w:rsid w:val="429E4A09"/>
    <w:rsid w:val="447B1636"/>
    <w:rsid w:val="451707F1"/>
    <w:rsid w:val="45375AF0"/>
    <w:rsid w:val="454B0112"/>
    <w:rsid w:val="45884EC3"/>
    <w:rsid w:val="4AE41175"/>
    <w:rsid w:val="4BE56604"/>
    <w:rsid w:val="4F673D9B"/>
    <w:rsid w:val="508370E5"/>
    <w:rsid w:val="509B3378"/>
    <w:rsid w:val="517F021D"/>
    <w:rsid w:val="526F438F"/>
    <w:rsid w:val="529945F3"/>
    <w:rsid w:val="539D4847"/>
    <w:rsid w:val="548F0958"/>
    <w:rsid w:val="55177893"/>
    <w:rsid w:val="56E60873"/>
    <w:rsid w:val="59561445"/>
    <w:rsid w:val="59F534B1"/>
    <w:rsid w:val="5B0B1E06"/>
    <w:rsid w:val="5D2A2591"/>
    <w:rsid w:val="5DC16D04"/>
    <w:rsid w:val="5EE5CC7B"/>
    <w:rsid w:val="6052690E"/>
    <w:rsid w:val="60B66CB8"/>
    <w:rsid w:val="60CC7F02"/>
    <w:rsid w:val="62B15989"/>
    <w:rsid w:val="658A23BF"/>
    <w:rsid w:val="66456B14"/>
    <w:rsid w:val="669616DE"/>
    <w:rsid w:val="66A3383B"/>
    <w:rsid w:val="66B43C9A"/>
    <w:rsid w:val="672A76EE"/>
    <w:rsid w:val="674D23FB"/>
    <w:rsid w:val="688A4CB2"/>
    <w:rsid w:val="6AE01DFC"/>
    <w:rsid w:val="6AF97ECD"/>
    <w:rsid w:val="6B0D31D1"/>
    <w:rsid w:val="6CFD5F33"/>
    <w:rsid w:val="6F5B1156"/>
    <w:rsid w:val="702A1FFA"/>
    <w:rsid w:val="704A2F79"/>
    <w:rsid w:val="72066FEC"/>
    <w:rsid w:val="73E84A86"/>
    <w:rsid w:val="754206C3"/>
    <w:rsid w:val="787E1A12"/>
    <w:rsid w:val="7C0520B7"/>
    <w:rsid w:val="7D8B5B4C"/>
    <w:rsid w:val="7E1B6D74"/>
    <w:rsid w:val="7E995FCF"/>
    <w:rsid w:val="7FB961ED"/>
    <w:rsid w:val="9E957AFE"/>
    <w:rsid w:val="BDFFD658"/>
    <w:rsid w:val="D3DF8646"/>
    <w:rsid w:val="EADBA896"/>
    <w:rsid w:val="FE9FF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footer"/>
    <w:basedOn w:val="1"/>
    <w:link w:val="64"/>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sz w:val="24"/>
    </w:rPr>
  </w:style>
  <w:style w:type="character" w:styleId="8">
    <w:name w:val="FollowedHyperlink"/>
    <w:basedOn w:val="7"/>
    <w:qFormat/>
    <w:uiPriority w:val="0"/>
    <w:rPr>
      <w:color w:val="800080"/>
      <w:u w:val="none"/>
    </w:rPr>
  </w:style>
  <w:style w:type="character" w:styleId="9">
    <w:name w:val="Emphasis"/>
    <w:basedOn w:val="7"/>
    <w:qFormat/>
    <w:uiPriority w:val="0"/>
  </w:style>
  <w:style w:type="character" w:styleId="10">
    <w:name w:val="HTML Definition"/>
    <w:basedOn w:val="7"/>
    <w:qFormat/>
    <w:uiPriority w:val="0"/>
  </w:style>
  <w:style w:type="character" w:styleId="11">
    <w:name w:val="HTML Variable"/>
    <w:basedOn w:val="7"/>
    <w:qFormat/>
    <w:uiPriority w:val="0"/>
  </w:style>
  <w:style w:type="character" w:styleId="12">
    <w:name w:val="Hyperlink"/>
    <w:basedOn w:val="7"/>
    <w:qFormat/>
    <w:uiPriority w:val="0"/>
    <w:rPr>
      <w:color w:val="0000FF"/>
      <w:u w:val="none"/>
    </w:rPr>
  </w:style>
  <w:style w:type="character" w:styleId="13">
    <w:name w:val="HTML Code"/>
    <w:basedOn w:val="7"/>
    <w:qFormat/>
    <w:uiPriority w:val="0"/>
    <w:rPr>
      <w:rFonts w:ascii="Courier New" w:hAnsi="Courier New"/>
      <w:sz w:val="20"/>
    </w:rPr>
  </w:style>
  <w:style w:type="character" w:styleId="14">
    <w:name w:val="HTML Cite"/>
    <w:basedOn w:val="7"/>
    <w:qFormat/>
    <w:uiPriority w:val="0"/>
  </w:style>
  <w:style w:type="character" w:customStyle="1" w:styleId="15">
    <w:name w:val="ts"/>
    <w:basedOn w:val="7"/>
    <w:qFormat/>
    <w:uiPriority w:val="0"/>
    <w:rPr>
      <w:color w:val="C82A3F"/>
      <w:bdr w:val="single" w:color="C82A3F" w:sz="6" w:space="0"/>
    </w:rPr>
  </w:style>
  <w:style w:type="character" w:customStyle="1" w:styleId="16">
    <w:name w:val="jb"/>
    <w:basedOn w:val="7"/>
    <w:qFormat/>
    <w:uiPriority w:val="0"/>
    <w:rPr>
      <w:color w:val="E2A229"/>
      <w:bdr w:val="single" w:color="E2A229" w:sz="6" w:space="0"/>
    </w:rPr>
  </w:style>
  <w:style w:type="character" w:customStyle="1" w:styleId="17">
    <w:name w:val="jxz"/>
    <w:basedOn w:val="7"/>
    <w:qFormat/>
    <w:uiPriority w:val="0"/>
    <w:rPr>
      <w:color w:val="C82A3F"/>
      <w:bdr w:val="single" w:color="C82A3F" w:sz="6" w:space="0"/>
    </w:rPr>
  </w:style>
  <w:style w:type="character" w:customStyle="1" w:styleId="18">
    <w:name w:val="gwds_nopic"/>
    <w:basedOn w:val="7"/>
    <w:qFormat/>
    <w:uiPriority w:val="0"/>
  </w:style>
  <w:style w:type="character" w:customStyle="1" w:styleId="19">
    <w:name w:val="gwds_nopic1"/>
    <w:basedOn w:val="7"/>
    <w:qFormat/>
    <w:uiPriority w:val="0"/>
  </w:style>
  <w:style w:type="character" w:customStyle="1" w:styleId="20">
    <w:name w:val="gwds_nopic2"/>
    <w:basedOn w:val="7"/>
    <w:qFormat/>
    <w:uiPriority w:val="0"/>
  </w:style>
  <w:style w:type="character" w:customStyle="1" w:styleId="21">
    <w:name w:val="z2"/>
    <w:basedOn w:val="7"/>
    <w:qFormat/>
    <w:uiPriority w:val="0"/>
    <w:rPr>
      <w:color w:val="DA0000"/>
      <w:shd w:val="clear" w:color="auto" w:fill="FFFFFF"/>
    </w:rPr>
  </w:style>
  <w:style w:type="character" w:customStyle="1" w:styleId="22">
    <w:name w:val="zx"/>
    <w:basedOn w:val="7"/>
    <w:qFormat/>
    <w:uiPriority w:val="0"/>
    <w:rPr>
      <w:color w:val="2FB8A0"/>
      <w:bdr w:val="single" w:color="2FB8A0" w:sz="6" w:space="0"/>
    </w:rPr>
  </w:style>
  <w:style w:type="character" w:customStyle="1" w:styleId="23">
    <w:name w:val="act6"/>
    <w:basedOn w:val="7"/>
    <w:qFormat/>
    <w:uiPriority w:val="0"/>
    <w:rPr>
      <w:color w:val="4D87BE"/>
      <w:shd w:val="clear" w:color="auto" w:fill="FFFFFF"/>
    </w:rPr>
  </w:style>
  <w:style w:type="character" w:customStyle="1" w:styleId="24">
    <w:name w:val="act7"/>
    <w:basedOn w:val="7"/>
    <w:qFormat/>
    <w:uiPriority w:val="0"/>
    <w:rPr>
      <w:shd w:val="clear" w:color="auto" w:fill="FF9900"/>
    </w:rPr>
  </w:style>
  <w:style w:type="character" w:customStyle="1" w:styleId="25">
    <w:name w:val="act8"/>
    <w:basedOn w:val="7"/>
    <w:qFormat/>
    <w:uiPriority w:val="0"/>
    <w:rPr>
      <w:color w:val="4D87BE"/>
      <w:shd w:val="clear" w:color="auto" w:fill="FFFFFF"/>
    </w:rPr>
  </w:style>
  <w:style w:type="character" w:customStyle="1" w:styleId="26">
    <w:name w:val="ui-selectmenu-text"/>
    <w:basedOn w:val="7"/>
    <w:qFormat/>
    <w:uiPriority w:val="0"/>
  </w:style>
  <w:style w:type="character" w:customStyle="1" w:styleId="27">
    <w:name w:val="datetime"/>
    <w:basedOn w:val="7"/>
    <w:qFormat/>
    <w:uiPriority w:val="0"/>
  </w:style>
  <w:style w:type="character" w:customStyle="1" w:styleId="28">
    <w:name w:val="datetime1"/>
    <w:basedOn w:val="7"/>
    <w:qFormat/>
    <w:uiPriority w:val="0"/>
  </w:style>
  <w:style w:type="character" w:customStyle="1" w:styleId="29">
    <w:name w:val="datetime2"/>
    <w:basedOn w:val="7"/>
    <w:qFormat/>
    <w:uiPriority w:val="0"/>
  </w:style>
  <w:style w:type="character" w:customStyle="1" w:styleId="30">
    <w:name w:val="datetime3"/>
    <w:basedOn w:val="7"/>
    <w:qFormat/>
    <w:uiPriority w:val="0"/>
  </w:style>
  <w:style w:type="character" w:customStyle="1" w:styleId="31">
    <w:name w:val="datetime4"/>
    <w:basedOn w:val="7"/>
    <w:qFormat/>
    <w:uiPriority w:val="0"/>
  </w:style>
  <w:style w:type="character" w:customStyle="1" w:styleId="32">
    <w:name w:val="datetime5"/>
    <w:basedOn w:val="7"/>
    <w:qFormat/>
    <w:uiPriority w:val="0"/>
  </w:style>
  <w:style w:type="character" w:customStyle="1" w:styleId="33">
    <w:name w:val="datetime6"/>
    <w:basedOn w:val="7"/>
    <w:qFormat/>
    <w:uiPriority w:val="0"/>
  </w:style>
  <w:style w:type="character" w:customStyle="1" w:styleId="34">
    <w:name w:val="datetime7"/>
    <w:basedOn w:val="7"/>
    <w:qFormat/>
    <w:uiPriority w:val="0"/>
  </w:style>
  <w:style w:type="character" w:customStyle="1" w:styleId="35">
    <w:name w:val="datetime8"/>
    <w:basedOn w:val="7"/>
    <w:qFormat/>
    <w:uiPriority w:val="0"/>
  </w:style>
  <w:style w:type="character" w:customStyle="1" w:styleId="36">
    <w:name w:val="datetime9"/>
    <w:basedOn w:val="7"/>
    <w:qFormat/>
    <w:uiPriority w:val="0"/>
    <w:rPr>
      <w:color w:val="545454"/>
    </w:rPr>
  </w:style>
  <w:style w:type="character" w:customStyle="1" w:styleId="37">
    <w:name w:val="datetime10"/>
    <w:basedOn w:val="7"/>
    <w:qFormat/>
    <w:uiPriority w:val="0"/>
    <w:rPr>
      <w:color w:val="676767"/>
    </w:rPr>
  </w:style>
  <w:style w:type="character" w:customStyle="1" w:styleId="38">
    <w:name w:val="datetime11"/>
    <w:basedOn w:val="7"/>
    <w:qFormat/>
    <w:uiPriority w:val="0"/>
    <w:rPr>
      <w:color w:val="676767"/>
    </w:rPr>
  </w:style>
  <w:style w:type="character" w:customStyle="1" w:styleId="39">
    <w:name w:val="datetime12"/>
    <w:basedOn w:val="7"/>
    <w:qFormat/>
    <w:uiPriority w:val="0"/>
  </w:style>
  <w:style w:type="character" w:customStyle="1" w:styleId="40">
    <w:name w:val="datetime13"/>
    <w:basedOn w:val="7"/>
    <w:qFormat/>
    <w:uiPriority w:val="0"/>
  </w:style>
  <w:style w:type="character" w:customStyle="1" w:styleId="41">
    <w:name w:val="datetime14"/>
    <w:basedOn w:val="7"/>
    <w:qFormat/>
    <w:uiPriority w:val="0"/>
  </w:style>
  <w:style w:type="character" w:customStyle="1" w:styleId="42">
    <w:name w:val="datetime15"/>
    <w:basedOn w:val="7"/>
    <w:qFormat/>
    <w:uiPriority w:val="0"/>
    <w:rPr>
      <w:color w:val="676767"/>
    </w:rPr>
  </w:style>
  <w:style w:type="character" w:customStyle="1" w:styleId="43">
    <w:name w:val="datetime16"/>
    <w:basedOn w:val="7"/>
    <w:qFormat/>
    <w:uiPriority w:val="0"/>
  </w:style>
  <w:style w:type="character" w:customStyle="1" w:styleId="44">
    <w:name w:val="datetime17"/>
    <w:basedOn w:val="7"/>
    <w:qFormat/>
    <w:uiPriority w:val="0"/>
  </w:style>
  <w:style w:type="character" w:customStyle="1" w:styleId="45">
    <w:name w:val="datetime18"/>
    <w:basedOn w:val="7"/>
    <w:qFormat/>
    <w:uiPriority w:val="0"/>
  </w:style>
  <w:style w:type="character" w:customStyle="1" w:styleId="46">
    <w:name w:val="datetime19"/>
    <w:basedOn w:val="7"/>
    <w:qFormat/>
    <w:uiPriority w:val="0"/>
  </w:style>
  <w:style w:type="character" w:customStyle="1" w:styleId="47">
    <w:name w:val="datetime20"/>
    <w:basedOn w:val="7"/>
    <w:qFormat/>
    <w:uiPriority w:val="0"/>
  </w:style>
  <w:style w:type="character" w:customStyle="1" w:styleId="48">
    <w:name w:val="datetime21"/>
    <w:basedOn w:val="7"/>
    <w:qFormat/>
    <w:uiPriority w:val="0"/>
  </w:style>
  <w:style w:type="character" w:customStyle="1" w:styleId="49">
    <w:name w:val="datetime22"/>
    <w:basedOn w:val="7"/>
    <w:qFormat/>
    <w:uiPriority w:val="0"/>
  </w:style>
  <w:style w:type="character" w:customStyle="1" w:styleId="50">
    <w:name w:val="datetime23"/>
    <w:basedOn w:val="7"/>
    <w:qFormat/>
    <w:uiPriority w:val="0"/>
  </w:style>
  <w:style w:type="character" w:customStyle="1" w:styleId="51">
    <w:name w:val="datetime24"/>
    <w:basedOn w:val="7"/>
    <w:qFormat/>
    <w:uiPriority w:val="0"/>
  </w:style>
  <w:style w:type="character" w:customStyle="1" w:styleId="52">
    <w:name w:val="datetime25"/>
    <w:basedOn w:val="7"/>
    <w:qFormat/>
    <w:uiPriority w:val="0"/>
  </w:style>
  <w:style w:type="character" w:customStyle="1" w:styleId="53">
    <w:name w:val="datetime26"/>
    <w:basedOn w:val="7"/>
    <w:qFormat/>
    <w:uiPriority w:val="0"/>
  </w:style>
  <w:style w:type="character" w:customStyle="1" w:styleId="54">
    <w:name w:val="datetime27"/>
    <w:basedOn w:val="7"/>
    <w:qFormat/>
    <w:uiPriority w:val="0"/>
    <w:rPr>
      <w:color w:val="676767"/>
    </w:rPr>
  </w:style>
  <w:style w:type="character" w:customStyle="1" w:styleId="55">
    <w:name w:val="datetime28"/>
    <w:basedOn w:val="7"/>
    <w:qFormat/>
    <w:uiPriority w:val="0"/>
    <w:rPr>
      <w:color w:val="676767"/>
    </w:rPr>
  </w:style>
  <w:style w:type="character" w:customStyle="1" w:styleId="56">
    <w:name w:val="datetime29"/>
    <w:basedOn w:val="7"/>
    <w:qFormat/>
    <w:uiPriority w:val="0"/>
  </w:style>
  <w:style w:type="character" w:customStyle="1" w:styleId="57">
    <w:name w:val="datetime30"/>
    <w:basedOn w:val="7"/>
    <w:qFormat/>
    <w:uiPriority w:val="0"/>
  </w:style>
  <w:style w:type="character" w:customStyle="1" w:styleId="58">
    <w:name w:val="datetime31"/>
    <w:basedOn w:val="7"/>
    <w:qFormat/>
    <w:uiPriority w:val="0"/>
    <w:rPr>
      <w:vanish/>
    </w:rPr>
  </w:style>
  <w:style w:type="character" w:customStyle="1" w:styleId="59">
    <w:name w:val="datetime32"/>
    <w:basedOn w:val="7"/>
    <w:qFormat/>
    <w:uiPriority w:val="0"/>
  </w:style>
  <w:style w:type="character" w:customStyle="1" w:styleId="60">
    <w:name w:val="datetime33"/>
    <w:basedOn w:val="7"/>
    <w:qFormat/>
    <w:uiPriority w:val="0"/>
    <w:rPr>
      <w:color w:val="676767"/>
    </w:rPr>
  </w:style>
  <w:style w:type="character" w:customStyle="1" w:styleId="61">
    <w:name w:val="datetime34"/>
    <w:basedOn w:val="7"/>
    <w:qFormat/>
    <w:uiPriority w:val="0"/>
  </w:style>
  <w:style w:type="character" w:customStyle="1" w:styleId="62">
    <w:name w:val="datetime35"/>
    <w:basedOn w:val="7"/>
    <w:qFormat/>
    <w:uiPriority w:val="0"/>
  </w:style>
  <w:style w:type="character" w:customStyle="1" w:styleId="63">
    <w:name w:val="datetime36"/>
    <w:basedOn w:val="7"/>
    <w:qFormat/>
    <w:uiPriority w:val="0"/>
  </w:style>
  <w:style w:type="character" w:customStyle="1" w:styleId="64">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5115</Words>
  <Characters>5154</Characters>
  <Lines>2</Lines>
  <Paragraphs>10</Paragraphs>
  <TotalTime>1165</TotalTime>
  <ScaleCrop>false</ScaleCrop>
  <LinksUpToDate>false</LinksUpToDate>
  <CharactersWithSpaces>5266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2022-08-11T22:57:00Z</dcterms:created>
  <dc:creator>贾勇</dc:creator>
  <cp:lastModifiedBy>Administrator</cp:lastModifiedBy>
  <cp:lastPrinted>2022-08-16T04:11:00Z</cp:lastPrinted>
  <dcterms:modified xsi:type="dcterms:W3CDTF">2022-09-01T01:34:43Z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72F200A1ACAB45CF8AE83CA2C6DF2D90</vt:lpwstr>
  </property>
</Properties>
</file>